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8F77DF" w:rsidP="3F7516EE" w:rsidRDefault="34E0A866" w14:paraId="429F1C83" w14:textId="1E751436">
      <w:pPr>
        <w:jc w:val="right"/>
      </w:pPr>
      <w:r>
        <w:rPr>
          <w:noProof/>
        </w:rPr>
        <w:drawing>
          <wp:inline distT="0" distB="0" distL="0" distR="0" wp14:anchorId="08E6705D" wp14:editId="0969510B">
            <wp:extent cx="4471750" cy="2103120"/>
            <wp:effectExtent l="0" t="0" r="0" b="0"/>
            <wp:docPr id="1107869270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869270" name="Picture 110786927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1750" cy="210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CB49FF" w:rsidR="00253BDA" w:rsidP="3F7516EE" w:rsidRDefault="00253BDA" w14:paraId="4BD74205" w14:textId="6901A4DE">
      <w:pPr>
        <w:rPr>
          <w:b/>
          <w:bCs/>
          <w:sz w:val="32"/>
          <w:szCs w:val="32"/>
          <w:lang w:eastAsia="en-US"/>
        </w:rPr>
      </w:pPr>
      <w:r w:rsidRPr="3F7516EE">
        <w:rPr>
          <w:sz w:val="32"/>
          <w:szCs w:val="32"/>
          <w:lang w:eastAsia="en-US"/>
        </w:rPr>
        <w:t xml:space="preserve">Werkpakket </w:t>
      </w:r>
      <w:r w:rsidRPr="3F7516EE" w:rsidR="3B72E530">
        <w:rPr>
          <w:sz w:val="32"/>
          <w:szCs w:val="32"/>
          <w:lang w:eastAsia="en-US"/>
        </w:rPr>
        <w:t>11</w:t>
      </w:r>
      <w:r w:rsidRPr="3F7516EE" w:rsidR="00CB49FF">
        <w:rPr>
          <w:sz w:val="32"/>
          <w:szCs w:val="32"/>
          <w:lang w:eastAsia="en-US"/>
        </w:rPr>
        <w:t xml:space="preserve"> | </w:t>
      </w:r>
      <w:r w:rsidRPr="3F7516EE" w:rsidR="48DC8D09">
        <w:rPr>
          <w:rFonts w:eastAsia="Arial" w:cs="Arial"/>
          <w:b/>
          <w:bCs/>
          <w:sz w:val="32"/>
          <w:szCs w:val="32"/>
        </w:rPr>
        <w:t>Overige watergangen</w:t>
      </w:r>
    </w:p>
    <w:p w:rsidR="00253BDA" w:rsidP="00FC551D" w:rsidRDefault="00253BDA" w14:paraId="728DA616" w14:textId="2EA1FB22">
      <w:pPr>
        <w:rPr>
          <w:lang w:eastAsia="en-US"/>
        </w:rPr>
      </w:pPr>
    </w:p>
    <w:p w:rsidR="001921CC" w:rsidP="7B58F85D" w:rsidRDefault="001921CC" w14:paraId="78A3C51C" w14:textId="0544D474">
      <w:pPr>
        <w:rPr>
          <w:lang w:eastAsia="en-US"/>
        </w:rPr>
      </w:pPr>
      <w:r w:rsidRPr="7B58F85D" w:rsidR="00DE0C49">
        <w:rPr>
          <w:lang w:eastAsia="en-US"/>
        </w:rPr>
        <w:t xml:space="preserve">De </w:t>
      </w:r>
      <w:r w:rsidRPr="7B58F85D" w:rsidR="00CB49FF">
        <w:rPr>
          <w:lang w:eastAsia="en-US"/>
        </w:rPr>
        <w:t xml:space="preserve">totale </w:t>
      </w:r>
      <w:r w:rsidRPr="7B58F85D" w:rsidR="00DE0C49">
        <w:rPr>
          <w:lang w:eastAsia="en-US"/>
        </w:rPr>
        <w:t xml:space="preserve">onderhoudsopgave van WDD is onderverdeeld in 12 werkpakketten, die allemaal zijn vastgelegd in </w:t>
      </w:r>
      <w:r w:rsidRPr="7B58F85D" w:rsidR="00B00677">
        <w:rPr>
          <w:lang w:eastAsia="en-US"/>
        </w:rPr>
        <w:t xml:space="preserve">dergelijke werkpakketbladen. Dit formulier is bedoeld om uniformiteit te </w:t>
      </w:r>
      <w:r w:rsidRPr="7B58F85D" w:rsidR="00BD6604">
        <w:rPr>
          <w:lang w:eastAsia="en-US"/>
        </w:rPr>
        <w:t>creëren</w:t>
      </w:r>
      <w:r w:rsidRPr="7B58F85D" w:rsidR="00B00677">
        <w:rPr>
          <w:lang w:eastAsia="en-US"/>
        </w:rPr>
        <w:t xml:space="preserve"> </w:t>
      </w:r>
      <w:r w:rsidRPr="7B58F85D" w:rsidR="00673D12">
        <w:rPr>
          <w:lang w:eastAsia="en-US"/>
        </w:rPr>
        <w:t xml:space="preserve">en om een eenduidig en </w:t>
      </w:r>
      <w:r w:rsidRPr="7B58F85D" w:rsidR="007130D5">
        <w:rPr>
          <w:lang w:eastAsia="en-US"/>
        </w:rPr>
        <w:t>helder</w:t>
      </w:r>
      <w:r w:rsidRPr="7B58F85D" w:rsidR="00673D12">
        <w:rPr>
          <w:lang w:eastAsia="en-US"/>
        </w:rPr>
        <w:t xml:space="preserve"> beeld te krijgen van de uit te voeren onderhoudswerkzaamheden.</w:t>
      </w:r>
    </w:p>
    <w:p w:rsidR="001921CC" w:rsidP="00EE67C0" w:rsidRDefault="001921CC" w14:paraId="176BA70B" w14:textId="77777777"/>
    <w:tbl>
      <w:tblPr>
        <w:tblStyle w:val="Tauwcolor"/>
        <w:tblW w:w="9781" w:type="dxa"/>
        <w:tblLook w:val="04A0" w:firstRow="1" w:lastRow="0" w:firstColumn="1" w:lastColumn="0" w:noHBand="0" w:noVBand="1"/>
      </w:tblPr>
      <w:tblGrid>
        <w:gridCol w:w="2694"/>
        <w:gridCol w:w="7087"/>
      </w:tblGrid>
      <w:tr w:rsidRPr="00C939F9" w:rsidR="00FC551D" w:rsidTr="1C2B1A2F" w14:paraId="080C4E2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8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781" w:type="dxa"/>
            <w:gridSpan w:val="2"/>
            <w:tcMar/>
          </w:tcPr>
          <w:p w:rsidRPr="00C939F9" w:rsidR="00FC551D" w:rsidP="002D605B" w:rsidRDefault="00D45BD5" w14:paraId="04889D6F" w14:textId="3DAD11D7">
            <w:pPr>
              <w:rPr>
                <w:lang w:eastAsia="en-US"/>
              </w:rPr>
            </w:pPr>
            <w:proofErr w:type="spellStart"/>
            <w:r w:rsidRPr="114C7724">
              <w:rPr>
                <w:lang w:eastAsia="en-US"/>
              </w:rPr>
              <w:t>Factsheet</w:t>
            </w:r>
            <w:proofErr w:type="spellEnd"/>
            <w:r w:rsidRPr="114C7724" w:rsidR="00DB5CF6">
              <w:rPr>
                <w:lang w:eastAsia="en-US"/>
              </w:rPr>
              <w:t xml:space="preserve"> huidige situatie</w:t>
            </w:r>
            <w:r w:rsidRPr="114C7724" w:rsidR="00C92217">
              <w:rPr>
                <w:lang w:eastAsia="en-US"/>
              </w:rPr>
              <w:t xml:space="preserve"> van dit werkpakket</w:t>
            </w:r>
          </w:p>
        </w:tc>
      </w:tr>
      <w:tr w:rsidR="00FC551D" w:rsidTr="1C2B1A2F" w14:paraId="0B44B09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94" w:type="dxa"/>
            <w:tcMar/>
          </w:tcPr>
          <w:p w:rsidRPr="00BE19F2" w:rsidR="00FC551D" w:rsidP="002D605B" w:rsidRDefault="00D45BD5" w14:paraId="5B1F8CDA" w14:textId="3CF1D9BA">
            <w:pPr>
              <w:rPr>
                <w:lang w:eastAsia="en-US"/>
              </w:rPr>
            </w:pPr>
            <w:r w:rsidRPr="00BE19F2">
              <w:rPr>
                <w:lang w:eastAsia="en-US"/>
              </w:rPr>
              <w:t>Werkpakket ID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87" w:type="dxa"/>
            <w:tcMar/>
          </w:tcPr>
          <w:p w:rsidR="00FC551D" w:rsidP="002D605B" w:rsidRDefault="00D45BD5" w14:paraId="646B811A" w14:textId="063954AF">
            <w:pPr>
              <w:rPr>
                <w:lang w:eastAsia="en-US"/>
              </w:rPr>
            </w:pPr>
            <w:r>
              <w:rPr>
                <w:lang w:eastAsia="en-US"/>
              </w:rPr>
              <w:t>WP</w:t>
            </w:r>
            <w:r w:rsidR="00380ED7">
              <w:rPr>
                <w:lang w:eastAsia="en-US"/>
              </w:rPr>
              <w:t>11</w:t>
            </w:r>
            <w:r>
              <w:rPr>
                <w:lang w:eastAsia="en-US"/>
              </w:rPr>
              <w:t xml:space="preserve"> – </w:t>
            </w:r>
            <w:r w:rsidR="00380ED7">
              <w:rPr>
                <w:lang w:eastAsia="en-US"/>
              </w:rPr>
              <w:t>Overige watergangen</w:t>
            </w:r>
          </w:p>
        </w:tc>
      </w:tr>
      <w:tr w:rsidR="00FC551D" w:rsidTr="1C2B1A2F" w14:paraId="629137F9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6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94" w:type="dxa"/>
            <w:tcMar/>
          </w:tcPr>
          <w:p w:rsidRPr="00BE19F2" w:rsidR="00FC551D" w:rsidP="002D605B" w:rsidRDefault="00D45BD5" w14:paraId="65376B24" w14:textId="2D5612F3">
            <w:pPr>
              <w:rPr>
                <w:lang w:eastAsia="en-US"/>
              </w:rPr>
            </w:pPr>
            <w:r w:rsidRPr="00BE19F2">
              <w:rPr>
                <w:lang w:eastAsia="en-US"/>
              </w:rPr>
              <w:t>Doelstelling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87" w:type="dxa"/>
            <w:tcMar/>
          </w:tcPr>
          <w:p w:rsidRPr="006B1269" w:rsidR="00FC551D" w:rsidP="47A3D421" w:rsidRDefault="5C60EFD4" w14:paraId="1A163F90" w14:textId="7BBE3A4E">
            <w:pPr>
              <w:rPr>
                <w:lang w:eastAsia="en-US"/>
              </w:rPr>
            </w:pPr>
            <w:r w:rsidRPr="47A3D421">
              <w:rPr>
                <w:lang w:eastAsia="en-US"/>
              </w:rPr>
              <w:t xml:space="preserve">Door middel van maaionderhoud </w:t>
            </w:r>
            <w:r w:rsidRPr="47A3D421" w:rsidR="003D36C7">
              <w:rPr>
                <w:lang w:eastAsia="en-US"/>
              </w:rPr>
              <w:t xml:space="preserve">borgen dat alle overige watergangen binnen het beheergebied van </w:t>
            </w:r>
            <w:r w:rsidRPr="47A3D421" w:rsidR="00226AE4">
              <w:rPr>
                <w:lang w:eastAsia="en-US"/>
              </w:rPr>
              <w:t>WDD</w:t>
            </w:r>
            <w:r w:rsidRPr="47A3D421" w:rsidR="003D36C7">
              <w:rPr>
                <w:lang w:eastAsia="en-US"/>
              </w:rPr>
              <w:t xml:space="preserve">, die niet in andere werkpakketten zijn ondergebracht, </w:t>
            </w:r>
            <w:r w:rsidRPr="47A3D421" w:rsidR="01A6F3F0">
              <w:rPr>
                <w:lang w:eastAsia="en-US"/>
              </w:rPr>
              <w:t xml:space="preserve">hun waterkundige functie blijven behouden. </w:t>
            </w:r>
          </w:p>
        </w:tc>
      </w:tr>
      <w:tr w:rsidR="00FC551D" w:rsidTr="1C2B1A2F" w14:paraId="2D66054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94" w:type="dxa"/>
            <w:tcMar/>
          </w:tcPr>
          <w:p w:rsidRPr="00BE19F2" w:rsidR="00FC551D" w:rsidP="002D605B" w:rsidRDefault="00D45BD5" w14:paraId="781D424A" w14:textId="4AD463EE">
            <w:pPr>
              <w:rPr>
                <w:lang w:eastAsia="en-US"/>
              </w:rPr>
            </w:pPr>
            <w:r w:rsidRPr="00BE19F2">
              <w:rPr>
                <w:lang w:eastAsia="en-US"/>
              </w:rPr>
              <w:t>Omschrijving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87" w:type="dxa"/>
            <w:tcMar/>
          </w:tcPr>
          <w:p w:rsidRPr="00D81499" w:rsidR="00FC551D" w:rsidP="002D605B" w:rsidRDefault="004723F8" w14:paraId="1585143C" w14:textId="4E8526C2">
            <w:pPr>
              <w:rPr>
                <w:lang w:eastAsia="en-US"/>
              </w:rPr>
            </w:pPr>
            <w:r w:rsidRPr="47A3D421">
              <w:rPr>
                <w:lang w:eastAsia="en-US"/>
              </w:rPr>
              <w:t>WP11 omvat alle watergangen die niet binnen andere specifieke werkpakketten vallen (zoals natuurwatergangen</w:t>
            </w:r>
            <w:r w:rsidRPr="47A3D421" w:rsidR="32D26E21">
              <w:rPr>
                <w:lang w:eastAsia="en-US"/>
              </w:rPr>
              <w:t xml:space="preserve"> of</w:t>
            </w:r>
            <w:r w:rsidRPr="47A3D421">
              <w:rPr>
                <w:lang w:eastAsia="en-US"/>
              </w:rPr>
              <w:t xml:space="preserve"> watergangen met omgevingsbelang</w:t>
            </w:r>
            <w:r w:rsidRPr="47A3D421" w:rsidR="2A52C0E1">
              <w:rPr>
                <w:lang w:eastAsia="en-US"/>
              </w:rPr>
              <w:t>.</w:t>
            </w:r>
            <w:r w:rsidRPr="47A3D421">
              <w:rPr>
                <w:lang w:eastAsia="en-US"/>
              </w:rPr>
              <w:t xml:space="preserve"> Deze watergangen zijn onderdeel van het reguliere beheer van WDD</w:t>
            </w:r>
            <w:r w:rsidRPr="47A3D421" w:rsidR="7C26943E">
              <w:rPr>
                <w:lang w:eastAsia="en-US"/>
              </w:rPr>
              <w:t>.</w:t>
            </w:r>
            <w:r w:rsidRPr="47A3D421">
              <w:rPr>
                <w:lang w:eastAsia="en-US"/>
              </w:rPr>
              <w:t xml:space="preserve"> </w:t>
            </w:r>
          </w:p>
        </w:tc>
      </w:tr>
      <w:tr w:rsidR="00FC551D" w:rsidTr="1C2B1A2F" w14:paraId="1346C15D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94" w:type="dxa"/>
            <w:tcMar/>
          </w:tcPr>
          <w:p w:rsidRPr="00BE19F2" w:rsidR="00FC551D" w:rsidP="002D605B" w:rsidRDefault="00DB5CF6" w14:paraId="3DE6746D" w14:textId="3D5BF358">
            <w:pPr>
              <w:rPr>
                <w:lang w:eastAsia="en-US"/>
              </w:rPr>
            </w:pPr>
            <w:r w:rsidRPr="00BE19F2">
              <w:rPr>
                <w:lang w:eastAsia="en-US"/>
              </w:rPr>
              <w:t>Scope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87" w:type="dxa"/>
            <w:tcMar/>
          </w:tcPr>
          <w:p w:rsidRPr="00D81499" w:rsidR="00E02F67" w:rsidP="00E02F67" w:rsidRDefault="00CC746D" w14:paraId="3A18A7B4" w14:textId="77777777">
            <w:pPr>
              <w:rPr>
                <w:lang w:eastAsia="en-US"/>
              </w:rPr>
            </w:pPr>
            <w:r w:rsidRPr="00D81499">
              <w:rPr>
                <w:b/>
                <w:bCs/>
                <w:color w:val="E64B78" w:themeColor="accent6"/>
                <w:lang w:eastAsia="en-US"/>
              </w:rPr>
              <w:t>Wel</w:t>
            </w:r>
            <w:r w:rsidRPr="00D81499">
              <w:rPr>
                <w:color w:val="E64B78" w:themeColor="accent6"/>
                <w:lang w:eastAsia="en-US"/>
              </w:rPr>
              <w:t xml:space="preserve"> </w:t>
            </w:r>
            <w:r w:rsidRPr="00D81499">
              <w:rPr>
                <w:lang w:eastAsia="en-US"/>
              </w:rPr>
              <w:t>binnen scope:</w:t>
            </w:r>
            <w:r w:rsidRPr="00D81499" w:rsidR="003C334F">
              <w:rPr>
                <w:lang w:eastAsia="en-US"/>
              </w:rPr>
              <w:t xml:space="preserve"> </w:t>
            </w:r>
          </w:p>
          <w:p w:rsidRPr="00D81499" w:rsidR="006B1269" w:rsidP="006B1269" w:rsidRDefault="006B1269" w14:paraId="20E6ACB0" w14:textId="71DCAE53">
            <w:pPr>
              <w:numPr>
                <w:ilvl w:val="0"/>
                <w:numId w:val="31"/>
              </w:numPr>
              <w:rPr>
                <w:lang w:eastAsia="en-US"/>
              </w:rPr>
            </w:pPr>
            <w:r w:rsidRPr="00D81499">
              <w:rPr>
                <w:lang w:eastAsia="en-US"/>
              </w:rPr>
              <w:t>Alle watergangen die onder WDD-beheer vallen en niet elders geclassificeerd zijn</w:t>
            </w:r>
          </w:p>
          <w:p w:rsidRPr="006B1269" w:rsidR="006B1269" w:rsidP="006B1269" w:rsidRDefault="1FA800C9" w14:paraId="4C7B8F1D" w14:textId="4999EF10">
            <w:pPr>
              <w:numPr>
                <w:ilvl w:val="0"/>
                <w:numId w:val="31"/>
              </w:numPr>
              <w:rPr>
                <w:lang w:eastAsia="en-US"/>
              </w:rPr>
            </w:pPr>
            <w:r w:rsidRPr="15D01489">
              <w:rPr>
                <w:lang w:eastAsia="en-US"/>
              </w:rPr>
              <w:t>Maaionderhoud van watergangen en onderhoudspaden</w:t>
            </w:r>
          </w:p>
          <w:p w:rsidRPr="00844864" w:rsidR="1FA800C9" w:rsidP="15D01489" w:rsidRDefault="1FA800C9" w14:paraId="1EDEAA6B" w14:textId="6790461D">
            <w:pPr>
              <w:numPr>
                <w:ilvl w:val="0"/>
                <w:numId w:val="31"/>
              </w:numPr>
              <w:rPr>
                <w:lang w:eastAsia="en-US"/>
              </w:rPr>
            </w:pPr>
            <w:proofErr w:type="spellStart"/>
            <w:r w:rsidRPr="00844864">
              <w:rPr>
                <w:lang w:eastAsia="en-US"/>
              </w:rPr>
              <w:t>Bijmaaien</w:t>
            </w:r>
            <w:proofErr w:type="spellEnd"/>
            <w:r w:rsidRPr="00844864">
              <w:rPr>
                <w:lang w:eastAsia="en-US"/>
              </w:rPr>
              <w:t xml:space="preserve"> van obstakels en koppen </w:t>
            </w:r>
          </w:p>
          <w:p w:rsidRPr="00844864" w:rsidR="1FA800C9" w:rsidP="00844864" w:rsidRDefault="1FA800C9" w14:paraId="45ACDC7C" w14:textId="539B8F27">
            <w:pPr>
              <w:numPr>
                <w:ilvl w:val="0"/>
                <w:numId w:val="31"/>
              </w:numPr>
              <w:rPr>
                <w:lang w:eastAsia="en-US"/>
              </w:rPr>
            </w:pPr>
            <w:r w:rsidRPr="00844864">
              <w:rPr>
                <w:lang w:eastAsia="en-US"/>
              </w:rPr>
              <w:t>Afvoeren van maaisel</w:t>
            </w:r>
          </w:p>
          <w:p w:rsidRPr="00844864" w:rsidR="1FA800C9" w:rsidP="15D01489" w:rsidRDefault="1FA800C9" w14:paraId="61ECC7FF" w14:textId="791C5F52">
            <w:pPr>
              <w:numPr>
                <w:ilvl w:val="0"/>
                <w:numId w:val="31"/>
              </w:numPr>
              <w:rPr>
                <w:lang w:eastAsia="en-US"/>
              </w:rPr>
            </w:pPr>
            <w:r w:rsidRPr="00844864">
              <w:rPr>
                <w:lang w:eastAsia="en-US"/>
              </w:rPr>
              <w:t>Zorgdragen voor een net en representatief beeld in landelijk gebied</w:t>
            </w:r>
          </w:p>
          <w:p w:rsidR="47A3D421" w:rsidP="47A3D421" w:rsidRDefault="47A3D421" w14:paraId="4184C069" w14:textId="2E18D8E8">
            <w:pPr>
              <w:rPr>
                <w:lang w:eastAsia="en-US"/>
              </w:rPr>
            </w:pPr>
          </w:p>
          <w:p w:rsidRPr="00D81499" w:rsidR="00E02F67" w:rsidP="00E02F67" w:rsidRDefault="00CC746D" w14:paraId="4BDBAB3A" w14:textId="77777777">
            <w:pPr>
              <w:rPr>
                <w:lang w:eastAsia="en-US"/>
              </w:rPr>
            </w:pPr>
            <w:r w:rsidRPr="00D81499">
              <w:rPr>
                <w:b/>
                <w:bCs/>
                <w:color w:val="E64B78" w:themeColor="accent6"/>
                <w:lang w:eastAsia="en-US"/>
              </w:rPr>
              <w:t>Niet</w:t>
            </w:r>
            <w:r w:rsidRPr="00D81499">
              <w:rPr>
                <w:color w:val="E64B78" w:themeColor="accent6"/>
                <w:lang w:eastAsia="en-US"/>
              </w:rPr>
              <w:t xml:space="preserve"> </w:t>
            </w:r>
            <w:r w:rsidRPr="00D81499">
              <w:rPr>
                <w:lang w:eastAsia="en-US"/>
              </w:rPr>
              <w:t>binnen scope:</w:t>
            </w:r>
            <w:r w:rsidRPr="00D81499" w:rsidR="003C334F">
              <w:rPr>
                <w:lang w:eastAsia="en-US"/>
              </w:rPr>
              <w:t xml:space="preserve"> </w:t>
            </w:r>
          </w:p>
          <w:p w:rsidRPr="00D81499" w:rsidR="006B1269" w:rsidP="006B1269" w:rsidRDefault="006B1269" w14:paraId="59B25D2B" w14:textId="5EE6807A">
            <w:pPr>
              <w:numPr>
                <w:ilvl w:val="0"/>
                <w:numId w:val="32"/>
              </w:numPr>
              <w:rPr>
                <w:lang w:eastAsia="en-US"/>
              </w:rPr>
            </w:pPr>
            <w:r w:rsidRPr="00D81499">
              <w:rPr>
                <w:lang w:eastAsia="en-US"/>
              </w:rPr>
              <w:t>Watergangen die onder andere werkpakketten vallen (natuurfuncties, omgevingsbelang, EVZ, etc.)</w:t>
            </w:r>
          </w:p>
          <w:p w:rsidRPr="006B1269" w:rsidR="006B1269" w:rsidP="006B1269" w:rsidRDefault="006B1269" w14:paraId="2AAD2565" w14:textId="77777777">
            <w:pPr>
              <w:numPr>
                <w:ilvl w:val="0"/>
                <w:numId w:val="32"/>
              </w:numPr>
              <w:rPr>
                <w:lang w:eastAsia="en-US"/>
              </w:rPr>
            </w:pPr>
            <w:r w:rsidRPr="006B1269">
              <w:rPr>
                <w:lang w:eastAsia="en-US"/>
              </w:rPr>
              <w:t>Groot onderhoud of reconstructies van watergangen (valt onder GWW-werk)</w:t>
            </w:r>
          </w:p>
          <w:p w:rsidRPr="006B1269" w:rsidR="006B1269" w:rsidP="006B1269" w:rsidRDefault="006B1269" w14:paraId="4F806750" w14:textId="77777777">
            <w:pPr>
              <w:numPr>
                <w:ilvl w:val="0"/>
                <w:numId w:val="32"/>
              </w:numPr>
              <w:rPr>
                <w:lang w:eastAsia="en-US"/>
              </w:rPr>
            </w:pPr>
            <w:r w:rsidRPr="006B1269">
              <w:rPr>
                <w:lang w:eastAsia="en-US"/>
              </w:rPr>
              <w:t>Werkzaamheden aan kunstwerken of puntobjecten binnen de watergang (vallen onder WP10)</w:t>
            </w:r>
          </w:p>
          <w:p w:rsidRPr="00D81499" w:rsidR="00CC746D" w:rsidP="00F07101" w:rsidRDefault="006B1269" w14:paraId="4D0D5370" w14:textId="2DFA531E">
            <w:pPr>
              <w:numPr>
                <w:ilvl w:val="0"/>
                <w:numId w:val="32"/>
              </w:numPr>
              <w:rPr>
                <w:lang w:eastAsia="en-US"/>
              </w:rPr>
            </w:pPr>
            <w:r w:rsidRPr="006B1269">
              <w:rPr>
                <w:lang w:eastAsia="en-US"/>
              </w:rPr>
              <w:t>Ecologisch beheer dat specifiek hoort bij natuurwatergangen (WP02)</w:t>
            </w:r>
          </w:p>
        </w:tc>
      </w:tr>
      <w:tr w:rsidR="005871D2" w:rsidTr="1C2B1A2F" w14:paraId="21183A55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94" w:type="dxa"/>
            <w:tcMar/>
          </w:tcPr>
          <w:p w:rsidRPr="00BE19F2" w:rsidR="005871D2" w:rsidP="002D605B" w:rsidRDefault="00190858" w14:paraId="1AF12E92" w14:textId="7FCD25F8">
            <w:pPr>
              <w:rPr>
                <w:lang w:eastAsia="en-US"/>
              </w:rPr>
            </w:pPr>
            <w:r>
              <w:rPr>
                <w:lang w:eastAsia="en-US"/>
              </w:rPr>
              <w:t>Onderh</w:t>
            </w:r>
            <w:r w:rsidR="009B3D03">
              <w:rPr>
                <w:lang w:eastAsia="en-US"/>
              </w:rPr>
              <w:t>oudsplan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87" w:type="dxa"/>
            <w:tcMar/>
          </w:tcPr>
          <w:p w:rsidRPr="00844864" w:rsidR="005871D2" w:rsidP="47A3D421" w:rsidRDefault="2A6EB427" w14:paraId="31944B44" w14:textId="35A925BE">
            <w:pPr>
              <w:rPr>
                <w:lang w:eastAsia="en-US"/>
              </w:rPr>
            </w:pPr>
            <w:r w:rsidRPr="00844864">
              <w:rPr>
                <w:lang w:eastAsia="en-US"/>
              </w:rPr>
              <w:t>Watergangen worden periodiek onderhouden. Wanneer en hoe er gemaaid wordt is vastgelegd in ‘de maaiplanning watergangen’. In deze planning zijn de watergangen gedeeld in secties (zgn. ‘</w:t>
            </w:r>
            <w:proofErr w:type="spellStart"/>
            <w:r w:rsidRPr="00844864">
              <w:rPr>
                <w:lang w:eastAsia="en-US"/>
              </w:rPr>
              <w:t>knips</w:t>
            </w:r>
            <w:proofErr w:type="spellEnd"/>
            <w:r w:rsidRPr="00844864">
              <w:rPr>
                <w:lang w:eastAsia="en-US"/>
              </w:rPr>
              <w:t>’) waarbinnen een bepaald onderhoudsregime geldt.</w:t>
            </w:r>
          </w:p>
        </w:tc>
      </w:tr>
      <w:tr w:rsidR="00FC551D" w:rsidTr="1C2B1A2F" w14:paraId="0AC77D2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94" w:type="dxa"/>
            <w:tcMar/>
          </w:tcPr>
          <w:p w:rsidRPr="00BE19F2" w:rsidR="00FC551D" w:rsidP="002D605B" w:rsidRDefault="00DB5CF6" w14:paraId="1C74BFD0" w14:textId="0E61DA85">
            <w:pPr>
              <w:rPr>
                <w:lang w:eastAsia="en-US"/>
              </w:rPr>
            </w:pPr>
            <w:r w:rsidRPr="00BE19F2">
              <w:rPr>
                <w:lang w:eastAsia="en-US"/>
              </w:rPr>
              <w:t>Vastlegging (IT-systeem)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87" w:type="dxa"/>
            <w:tcMar/>
          </w:tcPr>
          <w:p w:rsidRPr="00844864" w:rsidR="00FC551D" w:rsidP="002D605B" w:rsidRDefault="008C1C3B" w14:paraId="45EF5CCA" w14:textId="3FBE1CB7">
            <w:pPr>
              <w:rPr>
                <w:lang w:eastAsia="en-US"/>
              </w:rPr>
            </w:pPr>
            <w:r w:rsidRPr="3EE3CEFD">
              <w:rPr>
                <w:lang w:eastAsia="en-US"/>
              </w:rPr>
              <w:t xml:space="preserve">GIS-kaart voor geografische ligging van de watergangen. Vastgelegd als lijnobject. In </w:t>
            </w:r>
            <w:r>
              <w:rPr>
                <w:lang w:eastAsia="en-US"/>
              </w:rPr>
              <w:t>E</w:t>
            </w:r>
            <w:r w:rsidRPr="3EE3CEFD">
              <w:rPr>
                <w:lang w:eastAsia="en-US"/>
              </w:rPr>
              <w:t>xcel ligt de technische informatie vast; wat wanneer en hoe gemaaid moet worden</w:t>
            </w:r>
            <w:r>
              <w:rPr>
                <w:lang w:eastAsia="en-US"/>
              </w:rPr>
              <w:t>.</w:t>
            </w:r>
          </w:p>
        </w:tc>
      </w:tr>
    </w:tbl>
    <w:p w:rsidR="00FC551D" w:rsidP="00EE67C0" w:rsidRDefault="00FC551D" w14:paraId="655927CF" w14:textId="77777777"/>
    <w:p w:rsidR="008819AE" w:rsidP="00EE67C0" w:rsidRDefault="008819AE" w14:paraId="158750D3" w14:textId="77777777"/>
    <w:tbl>
      <w:tblPr>
        <w:tblStyle w:val="Tauwcolor"/>
        <w:tblW w:w="9781" w:type="dxa"/>
        <w:tblLook w:val="04A0" w:firstRow="1" w:lastRow="0" w:firstColumn="1" w:lastColumn="0" w:noHBand="0" w:noVBand="1"/>
      </w:tblPr>
      <w:tblGrid>
        <w:gridCol w:w="1985"/>
        <w:gridCol w:w="7796"/>
      </w:tblGrid>
      <w:tr w:rsidRPr="00C939F9" w:rsidR="002A3500" w:rsidTr="7B58F85D" w14:paraId="319C3E84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8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781" w:type="dxa"/>
            <w:gridSpan w:val="2"/>
            <w:tcMar/>
          </w:tcPr>
          <w:p w:rsidRPr="00C939F9" w:rsidR="002A3500" w:rsidP="002D605B" w:rsidRDefault="00C92217" w14:paraId="1B6CA254" w14:textId="796AD933">
            <w:pPr>
              <w:rPr>
                <w:lang w:eastAsia="en-US"/>
              </w:rPr>
            </w:pPr>
            <w:r>
              <w:rPr>
                <w:lang w:eastAsia="en-US"/>
              </w:rPr>
              <w:t>Kwalitatief t</w:t>
            </w:r>
            <w:r w:rsidR="002A3500">
              <w:rPr>
                <w:lang w:eastAsia="en-US"/>
              </w:rPr>
              <w:t>oekomstbeeld van dit werkpakket</w:t>
            </w:r>
          </w:p>
        </w:tc>
      </w:tr>
      <w:tr w:rsidR="002A3500" w:rsidTr="7B58F85D" w14:paraId="6C39475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985" w:type="dxa"/>
            <w:tcMar/>
          </w:tcPr>
          <w:p w:rsidRPr="00C939F9" w:rsidR="002A3500" w:rsidP="002D605B" w:rsidRDefault="00B87227" w14:paraId="52172B2A" w14:textId="452C9907">
            <w:pPr>
              <w:rPr>
                <w:lang w:eastAsia="en-US"/>
              </w:rPr>
            </w:pPr>
            <w:r>
              <w:rPr>
                <w:lang w:eastAsia="en-US"/>
              </w:rPr>
              <w:t>Type werk &amp; verdeling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796" w:type="dxa"/>
            <w:tcMar/>
          </w:tcPr>
          <w:p w:rsidRPr="00BE6499" w:rsidR="001C254A" w:rsidP="15D01489" w:rsidRDefault="6016F3E3" w14:paraId="5DDFC299" w14:textId="34F43BE3">
            <w:pPr>
              <w:rPr>
                <w:lang w:eastAsia="en-US"/>
              </w:rPr>
            </w:pPr>
            <w:r w:rsidRPr="4A991B97">
              <w:rPr>
                <w:lang w:eastAsia="en-US"/>
              </w:rPr>
              <w:t xml:space="preserve">WP11 bevat watergangen die met name in landelijk gebied liggen. Deze watergangen zijn doorgaans goed toegankelijk via een </w:t>
            </w:r>
            <w:proofErr w:type="spellStart"/>
            <w:r w:rsidRPr="4A991B97">
              <w:rPr>
                <w:lang w:eastAsia="en-US"/>
              </w:rPr>
              <w:t>onderhoudspad</w:t>
            </w:r>
            <w:proofErr w:type="spellEnd"/>
            <w:r w:rsidRPr="4A991B97">
              <w:rPr>
                <w:lang w:eastAsia="en-US"/>
              </w:rPr>
              <w:t xml:space="preserve"> (breed of smal) of via aanliggend perceel. </w:t>
            </w:r>
            <w:r w:rsidRPr="4A991B97" w:rsidR="77955D97">
              <w:rPr>
                <w:lang w:eastAsia="en-US"/>
              </w:rPr>
              <w:t xml:space="preserve">Werkzaamheden kunnen voor het grootste deel machinaal uitgevoerd worden. </w:t>
            </w:r>
            <w:r w:rsidRPr="4A991B97" w:rsidR="7C350A0A">
              <w:rPr>
                <w:lang w:eastAsia="en-US"/>
              </w:rPr>
              <w:t>Wat niet machinaal gemaaid kan worden moet handmatig gemaaid worden.</w:t>
            </w:r>
          </w:p>
        </w:tc>
      </w:tr>
      <w:tr w:rsidR="002A3500" w:rsidTr="7B58F85D" w14:paraId="2EFB82AD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6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985" w:type="dxa"/>
            <w:tcMar/>
          </w:tcPr>
          <w:p w:rsidR="002A3500" w:rsidP="002D605B" w:rsidRDefault="002A3500" w14:paraId="6C72B3B0" w14:textId="6E4F4DD9">
            <w:pPr>
              <w:rPr>
                <w:lang w:eastAsia="en-US"/>
              </w:rPr>
            </w:pPr>
            <w:r>
              <w:rPr>
                <w:lang w:eastAsia="en-US"/>
              </w:rPr>
              <w:t>Kennis &amp; kunde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796" w:type="dxa"/>
            <w:tcMar/>
          </w:tcPr>
          <w:p w:rsidRPr="00BE6499" w:rsidR="002A3500" w:rsidP="15D01489" w:rsidRDefault="019A7599" w14:paraId="0764541D" w14:textId="11505DB1">
            <w:pPr>
              <w:rPr>
                <w:lang w:eastAsia="en-US"/>
              </w:rPr>
            </w:pPr>
            <w:r w:rsidRPr="15D01489">
              <w:rPr>
                <w:lang w:eastAsia="en-US"/>
              </w:rPr>
              <w:t>WDD heeft alle kennis en kunde in huis om dit WP uit te voeren.</w:t>
            </w:r>
          </w:p>
        </w:tc>
      </w:tr>
      <w:tr w:rsidR="00B96037" w:rsidTr="7B58F85D" w14:paraId="0957084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985" w:type="dxa"/>
            <w:tcMar/>
          </w:tcPr>
          <w:p w:rsidRPr="00FC551D" w:rsidR="00B96037" w:rsidP="002D605B" w:rsidRDefault="00B96037" w14:paraId="2DB6469D" w14:textId="77777777">
            <w:pPr>
              <w:rPr>
                <w:lang w:eastAsia="en-US"/>
              </w:rPr>
            </w:pPr>
            <w:r>
              <w:rPr>
                <w:lang w:eastAsia="en-US"/>
              </w:rPr>
              <w:t>Materieel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796" w:type="dxa"/>
            <w:tcMar/>
          </w:tcPr>
          <w:p w:rsidRPr="00BE6499" w:rsidR="00B96037" w:rsidP="15D01489" w:rsidRDefault="47265335" w14:paraId="44BFB387" w14:textId="0CF2F17C">
            <w:pPr>
              <w:rPr>
                <w:lang w:eastAsia="en-US"/>
              </w:rPr>
            </w:pPr>
            <w:r w:rsidRPr="4A991B97">
              <w:rPr>
                <w:lang w:eastAsia="en-US"/>
              </w:rPr>
              <w:t xml:space="preserve">WDD heeft het materieel in huis om dit WP voor het grootste deel uit te voeren. </w:t>
            </w:r>
            <w:r w:rsidRPr="4A991B97" w:rsidR="3457FD86">
              <w:rPr>
                <w:lang w:eastAsia="en-US"/>
              </w:rPr>
              <w:t>Kranen met lange giek moeten uit de markt komen. WDD heeft niet de capaciteit en ambitie om dit WP zelf uit te voeren. Capaciteit moet</w:t>
            </w:r>
            <w:r w:rsidRPr="4A991B97" w:rsidR="1BC72658">
              <w:rPr>
                <w:lang w:eastAsia="en-US"/>
              </w:rPr>
              <w:t xml:space="preserve"> hoofdzakelijk</w:t>
            </w:r>
            <w:r w:rsidRPr="4A991B97" w:rsidR="3457FD86">
              <w:rPr>
                <w:lang w:eastAsia="en-US"/>
              </w:rPr>
              <w:t xml:space="preserve"> van</w:t>
            </w:r>
            <w:r w:rsidRPr="4A991B97" w:rsidR="5FE22BA5">
              <w:rPr>
                <w:lang w:eastAsia="en-US"/>
              </w:rPr>
              <w:t xml:space="preserve"> </w:t>
            </w:r>
            <w:r w:rsidRPr="4A991B97" w:rsidR="3457FD86">
              <w:rPr>
                <w:lang w:eastAsia="en-US"/>
              </w:rPr>
              <w:t>de markt komen.</w:t>
            </w:r>
          </w:p>
        </w:tc>
      </w:tr>
      <w:tr w:rsidR="003C7EEE" w:rsidTr="7B58F85D" w14:paraId="131059AE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985" w:type="dxa"/>
            <w:tcMar/>
          </w:tcPr>
          <w:p w:rsidRPr="00442D41" w:rsidR="003C7EEE" w:rsidP="7B58F85D" w:rsidRDefault="003C7EEE" w14:paraId="2EF08A68" w14:textId="6D097668">
            <w:pPr>
              <w:rPr>
                <w:lang w:eastAsia="en-US"/>
              </w:rPr>
            </w:pPr>
            <w:r w:rsidRPr="7B58F85D" w:rsidR="003C7EEE">
              <w:rPr>
                <w:lang w:eastAsia="en-US"/>
              </w:rPr>
              <w:t>Duurzaamheidsambitie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796" w:type="dxa"/>
            <w:tcMar/>
          </w:tcPr>
          <w:p w:rsidRPr="00442D41" w:rsidR="003C7EEE" w:rsidP="7B58F85D" w:rsidRDefault="2B8AD1F3" w14:paraId="5CFA8D6C" w14:textId="247BBB63">
            <w:pPr>
              <w:rPr>
                <w:lang w:eastAsia="en-US"/>
              </w:rPr>
            </w:pPr>
            <w:r w:rsidRPr="7B58F85D" w:rsidR="2B8AD1F3">
              <w:rPr>
                <w:lang w:eastAsia="en-US"/>
              </w:rPr>
              <w:t>E</w:t>
            </w:r>
            <w:r w:rsidRPr="7B58F85D" w:rsidR="2558422E">
              <w:rPr>
                <w:lang w:eastAsia="en-US"/>
              </w:rPr>
              <w:t>r is geen specifieke duurzaamheidsambitie voor WP</w:t>
            </w:r>
            <w:r w:rsidRPr="7B58F85D" w:rsidR="5D69DC5C">
              <w:rPr>
                <w:lang w:eastAsia="en-US"/>
              </w:rPr>
              <w:t>11</w:t>
            </w:r>
            <w:r w:rsidRPr="7B58F85D" w:rsidR="004A6844">
              <w:rPr>
                <w:lang w:eastAsia="en-US"/>
              </w:rPr>
              <w:t>; SEB-Basis</w:t>
            </w:r>
            <w:r w:rsidRPr="7B58F85D" w:rsidR="2558422E">
              <w:rPr>
                <w:lang w:eastAsia="en-US"/>
              </w:rPr>
              <w:t>.</w:t>
            </w:r>
          </w:p>
        </w:tc>
      </w:tr>
      <w:tr w:rsidR="00B96037" w:rsidTr="7B58F85D" w14:paraId="26DCF8F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6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985" w:type="dxa"/>
            <w:tcMar/>
          </w:tcPr>
          <w:p w:rsidR="00B96037" w:rsidP="7B58F85D" w:rsidRDefault="00B96037" w14:paraId="4C9EFFB3" w14:textId="324EC98A">
            <w:pPr>
              <w:rPr>
                <w:lang w:eastAsia="en-US"/>
              </w:rPr>
            </w:pPr>
            <w:r w:rsidRPr="7B58F85D" w:rsidR="00B96037">
              <w:rPr>
                <w:lang w:eastAsia="en-US"/>
              </w:rPr>
              <w:t>Flexibiliteit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796" w:type="dxa"/>
            <w:tcMar/>
          </w:tcPr>
          <w:p w:rsidRPr="00BE6499" w:rsidR="00B96037" w:rsidP="7B58F85D" w:rsidRDefault="12F85988" w14:paraId="0AC446CE" w14:textId="42B7A4A9">
            <w:pPr>
              <w:pStyle w:val="Standaard"/>
              <w:suppressLineNumbers w:val="0"/>
              <w:bidi w:val="0"/>
              <w:spacing w:before="0" w:beforeAutospacing="off" w:after="0" w:afterAutospacing="off" w:line="284" w:lineRule="atLeast"/>
              <w:ind w:left="0" w:right="0"/>
              <w:jc w:val="left"/>
              <w:rPr>
                <w:lang w:eastAsia="en-US"/>
              </w:rPr>
            </w:pPr>
            <w:r w:rsidRPr="7B58F85D" w:rsidR="12F85988">
              <w:rPr>
                <w:lang w:eastAsia="en-US"/>
              </w:rPr>
              <w:t xml:space="preserve">WDD </w:t>
            </w:r>
            <w:r w:rsidRPr="7B58F85D" w:rsidR="234A568B">
              <w:rPr>
                <w:lang w:eastAsia="en-US"/>
              </w:rPr>
              <w:t xml:space="preserve">heeft </w:t>
            </w:r>
            <w:r w:rsidRPr="7B58F85D" w:rsidR="4D78B047">
              <w:rPr>
                <w:lang w:eastAsia="en-US"/>
              </w:rPr>
              <w:t xml:space="preserve">naar alle waarschijnlijkheid </w:t>
            </w:r>
            <w:r w:rsidRPr="7B58F85D" w:rsidR="234A568B">
              <w:rPr>
                <w:lang w:eastAsia="en-US"/>
              </w:rPr>
              <w:t xml:space="preserve">niet de uitvoeringscapaciteit </w:t>
            </w:r>
            <w:r w:rsidRPr="7B58F85D" w:rsidR="12F85988">
              <w:rPr>
                <w:lang w:eastAsia="en-US"/>
              </w:rPr>
              <w:t>om dit werkpakket zelf uit te voeren</w:t>
            </w:r>
            <w:r w:rsidRPr="7B58F85D" w:rsidR="00174FFA">
              <w:rPr>
                <w:lang w:eastAsia="en-US"/>
              </w:rPr>
              <w:t>.</w:t>
            </w:r>
            <w:r w:rsidRPr="7B58F85D" w:rsidR="2C6B95AE">
              <w:rPr>
                <w:lang w:eastAsia="en-US"/>
              </w:rPr>
              <w:t xml:space="preserve"> Dit</w:t>
            </w:r>
            <w:r w:rsidRPr="7B58F85D" w:rsidR="2274BBAC">
              <w:rPr>
                <w:lang w:eastAsia="en-US"/>
              </w:rPr>
              <w:t xml:space="preserve"> zal in dat geval </w:t>
            </w:r>
            <w:r w:rsidRPr="7B58F85D" w:rsidR="62A044F0">
              <w:rPr>
                <w:lang w:eastAsia="en-US"/>
              </w:rPr>
              <w:t xml:space="preserve">gedurende de looptijd van de overeenkomst volledig </w:t>
            </w:r>
            <w:r w:rsidRPr="7B58F85D" w:rsidR="2C6B95AE">
              <w:rPr>
                <w:lang w:eastAsia="en-US"/>
              </w:rPr>
              <w:t>uit</w:t>
            </w:r>
            <w:r w:rsidRPr="7B58F85D" w:rsidR="2C6B95AE">
              <w:rPr>
                <w:lang w:eastAsia="en-US"/>
              </w:rPr>
              <w:t xml:space="preserve"> de markt gehaald worden.</w:t>
            </w:r>
            <w:r w:rsidRPr="7B58F85D" w:rsidR="2C6B95AE">
              <w:rPr>
                <w:lang w:eastAsia="en-US"/>
              </w:rPr>
              <w:t xml:space="preserve"> </w:t>
            </w:r>
          </w:p>
        </w:tc>
      </w:tr>
    </w:tbl>
    <w:p w:rsidR="008819AE" w:rsidP="00EE67C0" w:rsidRDefault="008819AE" w14:paraId="4718CFE3" w14:textId="77777777"/>
    <w:p w:rsidR="0004230E" w:rsidP="00EE67C0" w:rsidRDefault="0004230E" w14:paraId="0901B857" w14:textId="77777777"/>
    <w:p w:rsidR="008819AE" w:rsidP="0004230E" w:rsidRDefault="008819AE" w14:paraId="0AB9A845" w14:textId="77777777"/>
    <w:sectPr w:rsidR="008819AE" w:rsidSect="003E46E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 w:code="9"/>
      <w:pgMar w:top="1440" w:right="1080" w:bottom="1440" w:left="1080" w:header="1134" w:footer="397" w:gutter="0"/>
      <w:cols w:space="708"/>
      <w:titlePg/>
      <w:docGrid w:linePitch="2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E0772" w:rsidRDefault="002E0772" w14:paraId="21334BE0" w14:textId="77777777">
      <w:r>
        <w:separator/>
      </w:r>
    </w:p>
  </w:endnote>
  <w:endnote w:type="continuationSeparator" w:id="0">
    <w:p w:rsidR="002E0772" w:rsidRDefault="002E0772" w14:paraId="41E663C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C551D" w:rsidRDefault="00FC551D" w14:paraId="7259A10F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Onopgemaaktetabel1"/>
      <w:tblW w:w="10699" w:type="dxa"/>
      <w:tblInd w:w="-1021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193"/>
      <w:gridCol w:w="2506"/>
    </w:tblGrid>
    <w:tr w:rsidR="002D7D92" w:rsidTr="00EF5897" w14:paraId="79B69FA0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7785" w:type="dxa"/>
          <w:vAlign w:val="bottom"/>
        </w:tcPr>
        <w:p w:rsidRPr="002D7D92" w:rsidR="002D7D92" w:rsidP="00302D13" w:rsidRDefault="002D7D92" w14:paraId="5EBF4466" w14:textId="77777777">
          <w:pPr>
            <w:pStyle w:val="FooterText"/>
          </w:pPr>
        </w:p>
      </w:tc>
      <w:tc>
        <w:tcPr>
          <w:tcW w:w="2381" w:type="dxa"/>
          <w:vAlign w:val="bottom"/>
        </w:tcPr>
        <w:p w:rsidR="002D7D92" w:rsidP="00302D13" w:rsidRDefault="00FE0AB5" w14:paraId="6AAFEA26" w14:textId="77777777">
          <w:pPr>
            <w:pStyle w:val="FooterTex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rPr>
              <w:lang w:val="en-US"/>
            </w:rPr>
            <w:fldChar w:fldCharType="begin"/>
          </w:r>
          <w:r>
            <w:rPr>
              <w:lang w:val="en-US"/>
            </w:rPr>
            <w:instrText xml:space="preserve"> PAGE  \* Arabic </w:instrText>
          </w:r>
          <w:r>
            <w:rPr>
              <w:lang w:val="en-US"/>
            </w:rPr>
            <w:fldChar w:fldCharType="separate"/>
          </w:r>
          <w:r>
            <w:rPr>
              <w:lang w:val="en-US"/>
            </w:rPr>
            <w:t>2</w:t>
          </w:r>
          <w:r>
            <w:fldChar w:fldCharType="end"/>
          </w:r>
          <w:r>
            <w:t>/</w:t>
          </w:r>
          <w:r>
            <w:rPr>
              <w:lang w:val="en-US"/>
            </w:rPr>
            <w:fldChar w:fldCharType="begin"/>
          </w:r>
          <w:r>
            <w:rPr>
              <w:lang w:val="en-US"/>
            </w:rPr>
            <w:instrText xml:space="preserve"> NUMPAGES  \* Arabic </w:instrText>
          </w:r>
          <w:r>
            <w:rPr>
              <w:lang w:val="en-US"/>
            </w:rPr>
            <w:fldChar w:fldCharType="separate"/>
          </w:r>
          <w:r>
            <w:rPr>
              <w:lang w:val="en-US"/>
            </w:rPr>
            <w:t>2</w:t>
          </w:r>
          <w:r>
            <w:fldChar w:fldCharType="end"/>
          </w:r>
        </w:p>
      </w:tc>
    </w:tr>
  </w:tbl>
  <w:p w:rsidR="002D7D92" w:rsidP="00B41F85" w:rsidRDefault="002D7D92" w14:paraId="6E16A593" w14:textId="77777777">
    <w:pPr>
      <w:spacing w:line="20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C551D" w:rsidRDefault="00FC551D" w14:paraId="43F31F1C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E0772" w:rsidRDefault="002E0772" w14:paraId="5783EFC9" w14:textId="77777777">
      <w:r>
        <w:separator/>
      </w:r>
    </w:p>
  </w:footnote>
  <w:footnote w:type="continuationSeparator" w:id="0">
    <w:p w:rsidR="002E0772" w:rsidRDefault="002E0772" w14:paraId="4BB190E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C551D" w:rsidRDefault="00FC551D" w14:paraId="305250A6" w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sdt>
    <w:sdtPr>
      <w:rPr>
        <w:sz w:val="16"/>
        <w:szCs w:val="16"/>
      </w:rPr>
      <w:tag w:val="ccFrameOP"/>
      <w:id w:val="-424578553"/>
      <w:lock w:val="sdtContentLocked"/>
      <w:placeholder>
        <w:docPart w:val="DefaultPlaceholder_1081868574"/>
      </w:placeholder>
    </w:sdtPr>
    <w:sdtContent>
      <w:p w:rsidRPr="00AA2E7D" w:rsidR="0058514B" w:rsidP="00D0152D" w:rsidRDefault="00A1268E" w14:paraId="1E6864E9" w14:textId="77777777">
        <w:pPr>
          <w:framePr w:w="11907" w:h="170" w:hSpace="181" w:wrap="around" w:hAnchor="page" w:vAnchor="page" w:x="1" w:y="1" w:hRule="exact"/>
          <w:rPr>
            <w:sz w:val="16"/>
            <w:szCs w:val="16"/>
          </w:rPr>
        </w:pPr>
        <w:r w:rsidRPr="00AA2E7D">
          <w:rPr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58240" behindDoc="0" locked="1" layoutInCell="1" allowOverlap="1" wp14:anchorId="648B81DE" wp14:editId="57021B42">
                  <wp:simplePos x="0" y="0"/>
                  <wp:positionH relativeFrom="page">
                    <wp:posOffset>461010</wp:posOffset>
                  </wp:positionH>
                  <wp:positionV relativeFrom="page">
                    <wp:posOffset>461010</wp:posOffset>
                  </wp:positionV>
                  <wp:extent cx="1800000" cy="442800"/>
                  <wp:effectExtent l="0" t="0" r="10160" b="14605"/>
                  <wp:wrapNone/>
                  <wp:docPr id="4" name="LogoNex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00000" cy="44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66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CC99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514B" w:rsidP="006B7FC2" w:rsidRDefault="00E87F7C" w14:paraId="301CA304" w14:textId="77777777">
                              <w:pPr>
                                <w:spacing w:line="240" w:lineRule="auto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3DCFE030" wp14:editId="6AD86C2C">
                                    <wp:extent cx="1788160" cy="442595"/>
                                    <wp:effectExtent l="0" t="0" r="2540" b="0"/>
                                    <wp:docPr id="1606442774" name="Picture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" name="TAUW-LOGO-2019.emf"/>
                                            <pic:cNvPicPr/>
                                          </pic:nvPicPr>
                                          <pic:blipFill>
                                            <a:blip r:embed="rId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788160" cy="44259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 w14:anchorId="59F7F0BB">
                <v:shapetype id="_x0000_t202" coordsize="21600,21600" o:spt="202" path="m,l,21600r21600,l21600,xe" w14:anchorId="648B81DE">
                  <v:stroke joinstyle="miter"/>
                  <v:path gradientshapeok="t" o:connecttype="rect"/>
                </v:shapetype>
                <v:shape id="LogoNext" style="position:absolute;margin-left:36.3pt;margin-top:36.3pt;width:141.75pt;height:34.8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fillcolor="#f60" stroked="f" strokecolor="#c9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">
                  <v:textbox inset="0,0,0,0">
                    <w:txbxContent>
                      <w:p w:rsidR="0058514B" w:rsidP="006B7FC2" w:rsidRDefault="00E87F7C" w14:paraId="672A6659" w14:textId="77777777">
                        <w:pPr>
                          <w:spacing w:line="240" w:lineRule="auto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E8C0D8" wp14:editId="6AD86C2C">
                              <wp:extent cx="1788160" cy="442595"/>
                              <wp:effectExtent l="0" t="0" r="2540" b="0"/>
                              <wp:docPr id="980605518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TAUW-LOGO-2019.emf"/>
                                      <pic:cNvPicPr/>
                                    </pic:nvPicPr>
                                    <pic:blipFill>
                                      <a:blip r:embed="rId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88160" cy="44259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anchorx="page" anchory="page"/>
                  <w10:anchorlock/>
                </v:shape>
              </w:pict>
            </mc:Fallback>
          </mc:AlternateContent>
        </w:r>
      </w:p>
    </w:sdtContent>
    <w:sdtEndPr>
      <w:rPr>
        <w:sz w:val="16"/>
        <w:szCs w:val="16"/>
      </w:rPr>
    </w:sdtEndPr>
  </w:sdt>
  <w:p w:rsidRPr="00546725" w:rsidR="0058514B" w:rsidP="00D0152D" w:rsidRDefault="0058514B" w14:paraId="25F3F0A0" w14:textId="77777777">
    <w:pPr>
      <w:pStyle w:val="doCommon"/>
      <w:spacing w:line="20" w:lineRule="exact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adec="http://schemas.microsoft.com/office/drawing/2017/decorative" xmlns:pic="http://schemas.openxmlformats.org/drawingml/2006/picture" mc:Ignorable="w14 w15 w16se w16cid w16 w16cex w16sdtdh w16sdtfl w16du wp14">
  <w:sdt>
    <w:sdtPr>
      <w:tag w:val="ccFrameFP"/>
      <w:id w:val="-504590958"/>
      <w:lock w:val="sdtContentLocked"/>
      <w:placeholder>
        <w:docPart w:val="DefaultPlaceholder_1081868574"/>
      </w:placeholder>
    </w:sdtPr>
    <w:sdtContent>
      <w:p w:rsidR="00020012" w:rsidP="00020012" w:rsidRDefault="00020012" w14:paraId="67F6D84D" w14:textId="77777777">
        <w:pPr>
          <w:framePr w:w="11907" w:h="284" w:hSpace="142" w:wrap="around" w:hAnchor="page" w:vAnchor="page" w:x="1" w:y="1" w:anchorLock="1"/>
        </w:pPr>
        <w:r w:rsidRPr="00AA2E7D">
          <w:rPr>
            <w:noProof/>
            <w:color w:val="FFFFFF"/>
          </w:rPr>
          <mc:AlternateContent>
            <mc:Choice Requires="wps">
              <w:drawing>
                <wp:anchor distT="0" distB="0" distL="114300" distR="114300" simplePos="0" relativeHeight="251658241" behindDoc="0" locked="1" layoutInCell="1" allowOverlap="1" wp14:anchorId="06DC8540" wp14:editId="54F0ACA9">
                  <wp:simplePos x="0" y="0"/>
                  <wp:positionH relativeFrom="page">
                    <wp:posOffset>461010</wp:posOffset>
                  </wp:positionH>
                  <wp:positionV relativeFrom="page">
                    <wp:posOffset>461010</wp:posOffset>
                  </wp:positionV>
                  <wp:extent cx="1800000" cy="442800"/>
                  <wp:effectExtent l="0" t="0" r="10160" b="14605"/>
                  <wp:wrapNone/>
                  <wp:docPr id="22" name="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00000" cy="44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66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CC99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0012" w:rsidP="00020012" w:rsidRDefault="00E87F7C" w14:paraId="7436640E" w14:textId="77777777">
                              <w:pPr>
                                <w:spacing w:line="240" w:lineRule="auto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0BBAD2EB" wp14:editId="193A2976">
                                    <wp:extent cx="1788160" cy="442595"/>
                                    <wp:effectExtent l="0" t="0" r="2540" b="0"/>
                                    <wp:docPr id="1034476421" name="Picture 2" descr="Tauw logo">
                                      <a:extLst xmlns:a="http://schemas.openxmlformats.org/drawingml/2006/main">
                                        <a:ext uri="{C183D7F6-B498-43B3-948B-1728B52AA6E4}">
                                          <adec:decorative xmlns:adec="http://schemas.microsoft.com/office/drawing/2017/decorative" val="0"/>
                                        </a:ext>
                                      </a:extLst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" name="Picture 2" descr="Tauw logo">
                                              <a:extLst>
                                                <a:ext uri="{C183D7F6-B498-43B3-948B-1728B52AA6E4}">
                                                  <adec:decorative xmlns:adec="http://schemas.microsoft.com/office/drawing/2017/decorative" val="0"/>
                                                </a:ext>
                                              </a:extLst>
                                            </pic:cNvPr>
                                            <pic:cNvPicPr/>
                                          </pic:nvPicPr>
                                          <pic:blipFill>
                                            <a:blip r:embed="rId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788160" cy="44259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 w14:anchorId="61D38F51">
                <v:shapetype id="_x0000_t202" coordsize="21600,21600" o:spt="202" path="m,l,21600r21600,l21600,xe" w14:anchorId="06DC8540">
                  <v:stroke joinstyle="miter"/>
                  <v:path gradientshapeok="t" o:connecttype="rect"/>
                </v:shapetype>
                <v:shape id="Logo" style="position:absolute;margin-left:36.3pt;margin-top:36.3pt;width:141.75pt;height:34.85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7" filled="f" fillcolor="#f60" stroked="f" strokecolor="#c9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">
                  <v:textbox inset="0,0,0,0">
                    <w:txbxContent>
                      <w:p w:rsidR="00020012" w:rsidP="00020012" w:rsidRDefault="00E87F7C" w14:paraId="0A37501D" w14:textId="77777777">
                        <w:pPr>
                          <w:spacing w:line="240" w:lineRule="auto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136226" wp14:editId="193A2976">
                              <wp:extent cx="1788160" cy="442595"/>
                              <wp:effectExtent l="0" t="0" r="2540" b="0"/>
                              <wp:docPr id="1568426759" name="Picture 2" descr="Tauw logo">
                                <a:extLst xmlns:a="http://schemas.openxmlformats.org/drawingml/2006/main">
                                  <a:ext uri="{C183D7F6-B498-43B3-948B-1728B52AA6E4}">
                                    <adec:decorative xmlns:adec="http://schemas.microsoft.com/office/drawing/2017/decorative" val="0"/>
                                  </a:ext>
                                </a:extLst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" name="Picture 2" descr="Tauw logo">
                                        <a:extLst>
                                          <a:ext uri="{C183D7F6-B498-43B3-948B-1728B52AA6E4}">
                                            <adec:decorative xmlns:adec="http://schemas.microsoft.com/office/drawing/2017/decorative" val="0"/>
                                          </a:ext>
                                        </a:extLst>
                                      </pic:cNvPr>
                                      <pic:cNvPicPr/>
                                    </pic:nvPicPr>
                                    <pic:blipFill>
                                      <a:blip r:embed="rId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88160" cy="44259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anchorx="page" anchory="page"/>
                  <w10:anchorlock/>
                </v:shape>
              </w:pict>
            </mc:Fallback>
          </mc:AlternateContent>
        </w:r>
      </w:p>
    </w:sdtContent>
  </w:sdt>
  <w:p w:rsidR="00020012" w:rsidP="00BC11CD" w:rsidRDefault="00020012" w14:paraId="03D4F1B2" w14:textId="77777777">
    <w:pPr>
      <w:pStyle w:val="Koptekst"/>
      <w:spacing w:line="2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87ED9AC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8E4BC70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DA829F4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78C404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EAE60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8C64783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6DBE908A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BD1EDE8E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661A7618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E40AA3E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0D50715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C820FE1"/>
    <w:multiLevelType w:val="multilevel"/>
    <w:tmpl w:val="D45C5B8E"/>
    <w:lvl w:ilvl="0">
      <w:start w:val="1"/>
      <w:numFmt w:val="bullet"/>
      <w:pStyle w:val="Tauwbulletlist"/>
      <w:lvlText w:val=""/>
      <w:lvlJc w:val="left"/>
      <w:pPr>
        <w:ind w:left="357" w:hanging="357"/>
      </w:pPr>
      <w:rPr>
        <w:rFonts w:hint="default" w:ascii="Symbol" w:hAnsi="Symbol"/>
        <w:color w:val="4B55A5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hint="default" w:ascii="Arial" w:hAnsi="Arial"/>
        <w:color w:val="4B55A5"/>
      </w:rPr>
    </w:lvl>
    <w:lvl w:ilvl="2">
      <w:start w:val="1"/>
      <w:numFmt w:val="bullet"/>
      <w:lvlText w:val="-"/>
      <w:lvlJc w:val="left"/>
      <w:pPr>
        <w:ind w:left="1071" w:hanging="357"/>
      </w:pPr>
      <w:rPr>
        <w:rFonts w:hint="default" w:ascii="Arial" w:hAnsi="Arial"/>
        <w:color w:val="4B55A5"/>
      </w:rPr>
    </w:lvl>
    <w:lvl w:ilvl="3">
      <w:start w:val="1"/>
      <w:numFmt w:val="bullet"/>
      <w:lvlText w:val="-"/>
      <w:lvlJc w:val="left"/>
      <w:pPr>
        <w:ind w:left="1428" w:hanging="357"/>
      </w:pPr>
      <w:rPr>
        <w:rFonts w:hint="default" w:ascii="Arial" w:hAnsi="Arial"/>
        <w:color w:val="4B55A5"/>
      </w:rPr>
    </w:lvl>
    <w:lvl w:ilvl="4">
      <w:start w:val="1"/>
      <w:numFmt w:val="none"/>
      <w:lvlText w:val=""/>
      <w:lvlJc w:val="left"/>
      <w:pPr>
        <w:ind w:left="1429" w:hanging="357"/>
      </w:pPr>
      <w:rPr>
        <w:rFonts w:hint="default"/>
        <w:color w:val="008CA5" w:themeColor="accent2"/>
      </w:rPr>
    </w:lvl>
    <w:lvl w:ilvl="5">
      <w:start w:val="1"/>
      <w:numFmt w:val="none"/>
      <w:lvlText w:val=""/>
      <w:lvlJc w:val="left"/>
      <w:pPr>
        <w:ind w:left="1429" w:hanging="357"/>
      </w:pPr>
      <w:rPr>
        <w:rFonts w:hint="default"/>
        <w:color w:val="008CA5" w:themeColor="accent2"/>
      </w:rPr>
    </w:lvl>
    <w:lvl w:ilvl="6">
      <w:start w:val="1"/>
      <w:numFmt w:val="none"/>
      <w:lvlText w:val=""/>
      <w:lvlJc w:val="left"/>
      <w:pPr>
        <w:ind w:left="1429" w:hanging="357"/>
      </w:pPr>
      <w:rPr>
        <w:rFonts w:hint="default"/>
        <w:color w:val="008CA5" w:themeColor="accent2"/>
      </w:rPr>
    </w:lvl>
    <w:lvl w:ilvl="7">
      <w:start w:val="1"/>
      <w:numFmt w:val="none"/>
      <w:lvlText w:val=""/>
      <w:lvlJc w:val="left"/>
      <w:pPr>
        <w:ind w:left="1429" w:hanging="357"/>
      </w:pPr>
      <w:rPr>
        <w:rFonts w:hint="default"/>
        <w:color w:val="008CA5" w:themeColor="accent2"/>
      </w:rPr>
    </w:lvl>
    <w:lvl w:ilvl="8">
      <w:start w:val="1"/>
      <w:numFmt w:val="none"/>
      <w:lvlText w:val=""/>
      <w:lvlJc w:val="left"/>
      <w:pPr>
        <w:ind w:left="1429" w:hanging="357"/>
      </w:pPr>
      <w:rPr>
        <w:rFonts w:hint="default"/>
        <w:color w:val="008CA5" w:themeColor="accent2"/>
      </w:rPr>
    </w:lvl>
  </w:abstractNum>
  <w:abstractNum w:abstractNumId="12" w15:restartNumberingAfterBreak="0">
    <w:nsid w:val="10042A5A"/>
    <w:multiLevelType w:val="multilevel"/>
    <w:tmpl w:val="E7D43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10E37B8E"/>
    <w:multiLevelType w:val="multilevel"/>
    <w:tmpl w:val="D158D88A"/>
    <w:name w:val="Tauw Bullets2"/>
    <w:numStyleLink w:val="TauwBullets"/>
  </w:abstractNum>
  <w:abstractNum w:abstractNumId="14" w15:restartNumberingAfterBreak="0">
    <w:nsid w:val="1C4957B8"/>
    <w:multiLevelType w:val="hybridMultilevel"/>
    <w:tmpl w:val="8CF62DE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2362966"/>
    <w:multiLevelType w:val="hybridMultilevel"/>
    <w:tmpl w:val="C81A1666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F8D6047"/>
    <w:multiLevelType w:val="hybridMultilevel"/>
    <w:tmpl w:val="82DA8890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54250C6"/>
    <w:multiLevelType w:val="hybridMultilevel"/>
    <w:tmpl w:val="1DAEF942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83760E0"/>
    <w:multiLevelType w:val="multilevel"/>
    <w:tmpl w:val="26B07ED2"/>
    <w:lvl w:ilvl="0">
      <w:start w:val="1"/>
      <w:numFmt w:val="bullet"/>
      <w:lvlText w:val=""/>
      <w:lvlJc w:val="left"/>
      <w:pPr>
        <w:ind w:left="357" w:hanging="357"/>
      </w:pPr>
      <w:rPr>
        <w:rFonts w:hint="default" w:ascii="Symbol" w:hAnsi="Symbol"/>
        <w:color w:val="auto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hint="default" w:ascii="Arial" w:hAnsi="Arial"/>
      </w:rPr>
    </w:lvl>
    <w:lvl w:ilvl="2">
      <w:start w:val="1"/>
      <w:numFmt w:val="bullet"/>
      <w:lvlText w:val="-"/>
      <w:lvlJc w:val="left"/>
      <w:pPr>
        <w:ind w:left="1071" w:hanging="357"/>
      </w:pPr>
      <w:rPr>
        <w:rFonts w:hint="default" w:ascii="Arial" w:hAnsi="Arial"/>
      </w:rPr>
    </w:lvl>
    <w:lvl w:ilvl="3">
      <w:start w:val="1"/>
      <w:numFmt w:val="bullet"/>
      <w:lvlText w:val="-"/>
      <w:lvlJc w:val="left"/>
      <w:pPr>
        <w:ind w:left="1428" w:hanging="357"/>
      </w:pPr>
      <w:rPr>
        <w:rFonts w:hint="default" w:ascii="Arial" w:hAnsi="Arial"/>
      </w:rPr>
    </w:lvl>
    <w:lvl w:ilvl="4">
      <w:start w:val="1"/>
      <w:numFmt w:val="bullet"/>
      <w:lvlText w:val="-"/>
      <w:lvlJc w:val="left"/>
      <w:pPr>
        <w:ind w:left="1429" w:hanging="357"/>
      </w:pPr>
      <w:rPr>
        <w:rFonts w:hint="default" w:ascii="Arial" w:hAnsi="Arial"/>
      </w:rPr>
    </w:lvl>
    <w:lvl w:ilvl="5">
      <w:start w:val="1"/>
      <w:numFmt w:val="bullet"/>
      <w:lvlText w:val="-"/>
      <w:lvlJc w:val="left"/>
      <w:pPr>
        <w:ind w:left="1429" w:hanging="357"/>
      </w:pPr>
      <w:rPr>
        <w:rFonts w:hint="default" w:ascii="Arial" w:hAnsi="Arial"/>
      </w:rPr>
    </w:lvl>
    <w:lvl w:ilvl="6">
      <w:start w:val="1"/>
      <w:numFmt w:val="bullet"/>
      <w:lvlText w:val="-"/>
      <w:lvlJc w:val="left"/>
      <w:pPr>
        <w:ind w:left="1429" w:hanging="357"/>
      </w:pPr>
      <w:rPr>
        <w:rFonts w:hint="default" w:ascii="Arial" w:hAnsi="Arial"/>
      </w:rPr>
    </w:lvl>
    <w:lvl w:ilvl="7">
      <w:start w:val="1"/>
      <w:numFmt w:val="bullet"/>
      <w:lvlText w:val="-"/>
      <w:lvlJc w:val="left"/>
      <w:pPr>
        <w:ind w:left="1429" w:hanging="357"/>
      </w:pPr>
      <w:rPr>
        <w:rFonts w:hint="default" w:ascii="Arial" w:hAnsi="Arial"/>
      </w:rPr>
    </w:lvl>
    <w:lvl w:ilvl="8">
      <w:start w:val="1"/>
      <w:numFmt w:val="bullet"/>
      <w:lvlText w:val="-"/>
      <w:lvlJc w:val="left"/>
      <w:pPr>
        <w:ind w:left="1429" w:hanging="357"/>
      </w:pPr>
      <w:rPr>
        <w:rFonts w:hint="default" w:ascii="Arial" w:hAnsi="Arial"/>
      </w:rPr>
    </w:lvl>
  </w:abstractNum>
  <w:abstractNum w:abstractNumId="19" w15:restartNumberingAfterBreak="0">
    <w:nsid w:val="4DDC29A5"/>
    <w:multiLevelType w:val="multilevel"/>
    <w:tmpl w:val="518600F0"/>
    <w:styleLink w:val="Artikelsectie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e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 w15:restartNumberingAfterBreak="0">
    <w:nsid w:val="4E5976B0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1" w15:restartNumberingAfterBreak="0">
    <w:nsid w:val="50910EEE"/>
    <w:multiLevelType w:val="hybridMultilevel"/>
    <w:tmpl w:val="C8782A0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2E312A1"/>
    <w:multiLevelType w:val="multilevel"/>
    <w:tmpl w:val="7E167F12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pStyle w:val="Kop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19"/>
        <w:szCs w:val="19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i w:val="0"/>
        <w:sz w:val="19"/>
      </w:rPr>
    </w:lvl>
    <w:lvl w:ilvl="5">
      <w:start w:val="1"/>
      <w:numFmt w:val="none"/>
      <w:lvlRestart w:val="3"/>
      <w:pStyle w:val="Kop6"/>
      <w:suff w:val="nothing"/>
      <w:lvlText w:val=""/>
      <w:lvlJc w:val="left"/>
      <w:pPr>
        <w:ind w:left="0" w:firstLine="0"/>
      </w:pPr>
      <w:rPr>
        <w:rFonts w:hint="default" w:ascii="Arial" w:hAnsi="Arial"/>
        <w:b/>
        <w:i w:val="0"/>
        <w:sz w:val="19"/>
        <w:szCs w:val="19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Kop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53FB7FFE"/>
    <w:multiLevelType w:val="hybridMultilevel"/>
    <w:tmpl w:val="0EF40012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15">
      <w:start w:val="1"/>
      <w:numFmt w:val="upp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8D76673"/>
    <w:multiLevelType w:val="multilevel"/>
    <w:tmpl w:val="78EEBE54"/>
    <w:lvl w:ilvl="0">
      <w:start w:val="1"/>
      <w:numFmt w:val="decimal"/>
      <w:pStyle w:val="Appendix"/>
      <w:lvlText w:val="Bijlage %1"/>
      <w:lvlJc w:val="left"/>
      <w:pPr>
        <w:tabs>
          <w:tab w:val="num" w:pos="2268"/>
        </w:tabs>
        <w:ind w:left="2268" w:hanging="2268"/>
      </w:pPr>
      <w:rPr>
        <w:rFonts w:hint="default"/>
      </w:rPr>
    </w:lvl>
    <w:lvl w:ilvl="1">
      <w:start w:val="1"/>
      <w:numFmt w:val="lowerLetter"/>
      <w:pStyle w:val="AppendixSub"/>
      <w:lvlText w:val="Bijlage %1%2"/>
      <w:lvlJc w:val="left"/>
      <w:pPr>
        <w:tabs>
          <w:tab w:val="num" w:pos="2268"/>
        </w:tabs>
        <w:ind w:left="2268" w:hanging="2268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59BD7491"/>
    <w:multiLevelType w:val="multilevel"/>
    <w:tmpl w:val="D158D88A"/>
    <w:name w:val="Tauw Bullets22"/>
    <w:numStyleLink w:val="TauwBullets"/>
  </w:abstractNum>
  <w:abstractNum w:abstractNumId="26" w15:restartNumberingAfterBreak="0">
    <w:nsid w:val="5DC05095"/>
    <w:multiLevelType w:val="hybridMultilevel"/>
    <w:tmpl w:val="519882F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B0210C"/>
    <w:multiLevelType w:val="multilevel"/>
    <w:tmpl w:val="EBD00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8" w15:restartNumberingAfterBreak="0">
    <w:nsid w:val="6ECB3089"/>
    <w:multiLevelType w:val="multilevel"/>
    <w:tmpl w:val="D158D88A"/>
    <w:name w:val="Tauw Bullets2"/>
    <w:styleLink w:val="TauwBullets"/>
    <w:lvl w:ilvl="0">
      <w:start w:val="1"/>
      <w:numFmt w:val="bullet"/>
      <w:lvlText w:val=""/>
      <w:lvlJc w:val="left"/>
      <w:pPr>
        <w:ind w:left="357" w:hanging="357"/>
      </w:pPr>
      <w:rPr>
        <w:rFonts w:hint="default" w:ascii="Symbol" w:hAnsi="Symbol"/>
        <w:color w:val="4B55A5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hint="default" w:ascii="Arial" w:hAnsi="Arial"/>
        <w:color w:val="4B55A5"/>
      </w:rPr>
    </w:lvl>
    <w:lvl w:ilvl="2">
      <w:start w:val="1"/>
      <w:numFmt w:val="bullet"/>
      <w:lvlText w:val="-"/>
      <w:lvlJc w:val="left"/>
      <w:pPr>
        <w:ind w:left="1071" w:hanging="357"/>
      </w:pPr>
      <w:rPr>
        <w:rFonts w:hint="default" w:ascii="Arial" w:hAnsi="Arial"/>
        <w:color w:val="4B55A5"/>
      </w:rPr>
    </w:lvl>
    <w:lvl w:ilvl="3">
      <w:start w:val="1"/>
      <w:numFmt w:val="bullet"/>
      <w:lvlText w:val="-"/>
      <w:lvlJc w:val="left"/>
      <w:pPr>
        <w:ind w:left="1428" w:hanging="357"/>
      </w:pPr>
      <w:rPr>
        <w:rFonts w:hint="default" w:ascii="Arial" w:hAnsi="Arial"/>
        <w:color w:val="4B55A5"/>
      </w:rPr>
    </w:lvl>
    <w:lvl w:ilvl="4">
      <w:start w:val="1"/>
      <w:numFmt w:val="none"/>
      <w:lvlText w:val=""/>
      <w:lvlJc w:val="left"/>
      <w:pPr>
        <w:ind w:left="1429" w:hanging="357"/>
      </w:pPr>
      <w:rPr>
        <w:rFonts w:hint="default"/>
        <w:color w:val="008CA5" w:themeColor="accent2"/>
      </w:rPr>
    </w:lvl>
    <w:lvl w:ilvl="5">
      <w:start w:val="1"/>
      <w:numFmt w:val="none"/>
      <w:lvlText w:val=""/>
      <w:lvlJc w:val="left"/>
      <w:pPr>
        <w:ind w:left="1429" w:hanging="357"/>
      </w:pPr>
      <w:rPr>
        <w:rFonts w:hint="default"/>
        <w:color w:val="008CA5" w:themeColor="accent2"/>
      </w:rPr>
    </w:lvl>
    <w:lvl w:ilvl="6">
      <w:start w:val="1"/>
      <w:numFmt w:val="none"/>
      <w:lvlText w:val=""/>
      <w:lvlJc w:val="left"/>
      <w:pPr>
        <w:ind w:left="1429" w:hanging="357"/>
      </w:pPr>
      <w:rPr>
        <w:rFonts w:hint="default"/>
        <w:color w:val="008CA5" w:themeColor="accent2"/>
      </w:rPr>
    </w:lvl>
    <w:lvl w:ilvl="7">
      <w:start w:val="1"/>
      <w:numFmt w:val="none"/>
      <w:lvlText w:val=""/>
      <w:lvlJc w:val="left"/>
      <w:pPr>
        <w:ind w:left="1429" w:hanging="357"/>
      </w:pPr>
      <w:rPr>
        <w:rFonts w:hint="default"/>
        <w:color w:val="008CA5" w:themeColor="accent2"/>
      </w:rPr>
    </w:lvl>
    <w:lvl w:ilvl="8">
      <w:start w:val="1"/>
      <w:numFmt w:val="none"/>
      <w:lvlText w:val=""/>
      <w:lvlJc w:val="left"/>
      <w:pPr>
        <w:ind w:left="1429" w:hanging="357"/>
      </w:pPr>
      <w:rPr>
        <w:rFonts w:hint="default"/>
        <w:color w:val="008CA5" w:themeColor="accent2"/>
      </w:rPr>
    </w:lvl>
  </w:abstractNum>
  <w:abstractNum w:abstractNumId="29" w15:restartNumberingAfterBreak="0">
    <w:nsid w:val="7272481C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5005F42"/>
    <w:multiLevelType w:val="hybridMultilevel"/>
    <w:tmpl w:val="794CE7F8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15">
      <w:start w:val="1"/>
      <w:numFmt w:val="upp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97837663">
    <w:abstractNumId w:val="9"/>
  </w:num>
  <w:num w:numId="2" w16cid:durableId="1445731886">
    <w:abstractNumId w:val="7"/>
  </w:num>
  <w:num w:numId="3" w16cid:durableId="1417047535">
    <w:abstractNumId w:val="6"/>
  </w:num>
  <w:num w:numId="4" w16cid:durableId="1339581415">
    <w:abstractNumId w:val="5"/>
  </w:num>
  <w:num w:numId="5" w16cid:durableId="125783148">
    <w:abstractNumId w:val="4"/>
  </w:num>
  <w:num w:numId="6" w16cid:durableId="2135363788">
    <w:abstractNumId w:val="8"/>
  </w:num>
  <w:num w:numId="7" w16cid:durableId="156194659">
    <w:abstractNumId w:val="3"/>
  </w:num>
  <w:num w:numId="8" w16cid:durableId="691761366">
    <w:abstractNumId w:val="2"/>
  </w:num>
  <w:num w:numId="9" w16cid:durableId="991980228">
    <w:abstractNumId w:val="1"/>
  </w:num>
  <w:num w:numId="10" w16cid:durableId="563182466">
    <w:abstractNumId w:val="0"/>
  </w:num>
  <w:num w:numId="11" w16cid:durableId="997802474">
    <w:abstractNumId w:val="20"/>
  </w:num>
  <w:num w:numId="12" w16cid:durableId="680861009">
    <w:abstractNumId w:val="10"/>
  </w:num>
  <w:num w:numId="13" w16cid:durableId="1983533382">
    <w:abstractNumId w:val="19"/>
  </w:num>
  <w:num w:numId="14" w16cid:durableId="2043090164">
    <w:abstractNumId w:val="22"/>
  </w:num>
  <w:num w:numId="15" w16cid:durableId="190805327">
    <w:abstractNumId w:val="22"/>
  </w:num>
  <w:num w:numId="16" w16cid:durableId="450705965">
    <w:abstractNumId w:val="22"/>
  </w:num>
  <w:num w:numId="17" w16cid:durableId="918248930">
    <w:abstractNumId w:val="24"/>
  </w:num>
  <w:num w:numId="18" w16cid:durableId="1128820825">
    <w:abstractNumId w:val="24"/>
  </w:num>
  <w:num w:numId="19" w16cid:durableId="1167862283">
    <w:abstractNumId w:val="18"/>
  </w:num>
  <w:num w:numId="20" w16cid:durableId="1859195992">
    <w:abstractNumId w:val="29"/>
  </w:num>
  <w:num w:numId="21" w16cid:durableId="2077698627">
    <w:abstractNumId w:val="28"/>
  </w:num>
  <w:num w:numId="22" w16cid:durableId="1141965488">
    <w:abstractNumId w:val="13"/>
  </w:num>
  <w:num w:numId="23" w16cid:durableId="629477563">
    <w:abstractNumId w:val="11"/>
  </w:num>
  <w:num w:numId="24" w16cid:durableId="1552158248">
    <w:abstractNumId w:val="25"/>
  </w:num>
  <w:num w:numId="25" w16cid:durableId="1954557639">
    <w:abstractNumId w:val="26"/>
  </w:num>
  <w:num w:numId="26" w16cid:durableId="1569222204">
    <w:abstractNumId w:val="21"/>
  </w:num>
  <w:num w:numId="27" w16cid:durableId="1124035729">
    <w:abstractNumId w:val="17"/>
  </w:num>
  <w:num w:numId="28" w16cid:durableId="1819688711">
    <w:abstractNumId w:val="15"/>
  </w:num>
  <w:num w:numId="29" w16cid:durableId="1843616345">
    <w:abstractNumId w:val="14"/>
  </w:num>
  <w:num w:numId="30" w16cid:durableId="237986980">
    <w:abstractNumId w:val="16"/>
  </w:num>
  <w:num w:numId="31" w16cid:durableId="1491676091">
    <w:abstractNumId w:val="27"/>
  </w:num>
  <w:num w:numId="32" w16cid:durableId="10569567">
    <w:abstractNumId w:val="12"/>
  </w:num>
  <w:num w:numId="33" w16cid:durableId="751121075">
    <w:abstractNumId w:val="2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4" w16cid:durableId="154537469">
    <w:abstractNumId w:val="23"/>
  </w:num>
  <w:num w:numId="35" w16cid:durableId="1045524642">
    <w:abstractNumId w:val="3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embedSystemFonts/>
  <w:proofState w:spelling="clean" w:grammar="dirty"/>
  <w:attachedTemplate r:id="rId1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trackRevisions w:val="false"/>
  <w:defaultTabStop w:val="720"/>
  <w:hyphenationZone w:val="425"/>
  <w:drawingGridHorizontalSpacing w:val="95"/>
  <w:displayHorizontalDrawingGridEvery w:val="0"/>
  <w:displayVerticalDrawingGridEvery w:val="0"/>
  <w:noPunctuationKerning/>
  <w:characterSpacingControl w:val="doNotCompress"/>
  <w:hdrShapeDefaults>
    <o:shapedefaults v:ext="edit" spidmax="2050" style="mso-position-horizontal-relative:page;mso-position-vertical-relative:page">
      <v:textbox inset="0,0,0,0"/>
      <o:colormru v:ext="edit" colors="#ccecff,#592989,#0094c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PageSetUp" w:val="1004|1004"/>
    <w:docVar w:name="pcAppliesTo" w:val="0"/>
    <w:docVar w:name="StatusLock" w:val="True"/>
  </w:docVars>
  <w:rsids>
    <w:rsidRoot w:val="00FC551D"/>
    <w:rsid w:val="0000253E"/>
    <w:rsid w:val="000059F1"/>
    <w:rsid w:val="0000729F"/>
    <w:rsid w:val="0001077F"/>
    <w:rsid w:val="00011705"/>
    <w:rsid w:val="00015035"/>
    <w:rsid w:val="000154FB"/>
    <w:rsid w:val="00020012"/>
    <w:rsid w:val="00030A7C"/>
    <w:rsid w:val="00030F9D"/>
    <w:rsid w:val="00031560"/>
    <w:rsid w:val="000337C8"/>
    <w:rsid w:val="00033CCE"/>
    <w:rsid w:val="0003520C"/>
    <w:rsid w:val="00036DFA"/>
    <w:rsid w:val="00037F82"/>
    <w:rsid w:val="00041634"/>
    <w:rsid w:val="000416AC"/>
    <w:rsid w:val="0004230E"/>
    <w:rsid w:val="00043363"/>
    <w:rsid w:val="00045927"/>
    <w:rsid w:val="00045F32"/>
    <w:rsid w:val="000513CE"/>
    <w:rsid w:val="00054EC3"/>
    <w:rsid w:val="00060FCF"/>
    <w:rsid w:val="00061C94"/>
    <w:rsid w:val="00064A6D"/>
    <w:rsid w:val="000657F0"/>
    <w:rsid w:val="000675B6"/>
    <w:rsid w:val="00070AF3"/>
    <w:rsid w:val="00070E3E"/>
    <w:rsid w:val="00074783"/>
    <w:rsid w:val="00075E88"/>
    <w:rsid w:val="00083E1D"/>
    <w:rsid w:val="00085382"/>
    <w:rsid w:val="00090BCF"/>
    <w:rsid w:val="0009555D"/>
    <w:rsid w:val="000970FB"/>
    <w:rsid w:val="00097472"/>
    <w:rsid w:val="000974B9"/>
    <w:rsid w:val="000A1941"/>
    <w:rsid w:val="000A3BD1"/>
    <w:rsid w:val="000A4255"/>
    <w:rsid w:val="000B5281"/>
    <w:rsid w:val="000B73E4"/>
    <w:rsid w:val="000C2757"/>
    <w:rsid w:val="000C6711"/>
    <w:rsid w:val="000C67F2"/>
    <w:rsid w:val="000D65D6"/>
    <w:rsid w:val="000E17D1"/>
    <w:rsid w:val="000E1E04"/>
    <w:rsid w:val="000E39C9"/>
    <w:rsid w:val="000E3AA5"/>
    <w:rsid w:val="000F490C"/>
    <w:rsid w:val="000F5517"/>
    <w:rsid w:val="000F6D89"/>
    <w:rsid w:val="001000C2"/>
    <w:rsid w:val="00120050"/>
    <w:rsid w:val="00123361"/>
    <w:rsid w:val="00127E2A"/>
    <w:rsid w:val="00137D06"/>
    <w:rsid w:val="001502AC"/>
    <w:rsid w:val="00150A1D"/>
    <w:rsid w:val="001525A8"/>
    <w:rsid w:val="00153631"/>
    <w:rsid w:val="00156AC8"/>
    <w:rsid w:val="0016017B"/>
    <w:rsid w:val="001628D9"/>
    <w:rsid w:val="001739C5"/>
    <w:rsid w:val="00174FFA"/>
    <w:rsid w:val="001752A6"/>
    <w:rsid w:val="00185E1C"/>
    <w:rsid w:val="00190858"/>
    <w:rsid w:val="001921CC"/>
    <w:rsid w:val="00193198"/>
    <w:rsid w:val="001932BB"/>
    <w:rsid w:val="00196078"/>
    <w:rsid w:val="001A0F98"/>
    <w:rsid w:val="001A2945"/>
    <w:rsid w:val="001A3DAA"/>
    <w:rsid w:val="001A417E"/>
    <w:rsid w:val="001B1048"/>
    <w:rsid w:val="001B40F1"/>
    <w:rsid w:val="001B4CDE"/>
    <w:rsid w:val="001B5070"/>
    <w:rsid w:val="001B7590"/>
    <w:rsid w:val="001C254A"/>
    <w:rsid w:val="001C2C6F"/>
    <w:rsid w:val="001C5684"/>
    <w:rsid w:val="001D4BB6"/>
    <w:rsid w:val="001D5410"/>
    <w:rsid w:val="001D58A9"/>
    <w:rsid w:val="001E7DA1"/>
    <w:rsid w:val="001F11BD"/>
    <w:rsid w:val="001F1680"/>
    <w:rsid w:val="001F2E69"/>
    <w:rsid w:val="001F45F9"/>
    <w:rsid w:val="00200769"/>
    <w:rsid w:val="002014D8"/>
    <w:rsid w:val="0020370F"/>
    <w:rsid w:val="002047DE"/>
    <w:rsid w:val="00205B92"/>
    <w:rsid w:val="00205C4B"/>
    <w:rsid w:val="00207F08"/>
    <w:rsid w:val="00214F7C"/>
    <w:rsid w:val="0021662C"/>
    <w:rsid w:val="00221EAA"/>
    <w:rsid w:val="00226AE4"/>
    <w:rsid w:val="0023570D"/>
    <w:rsid w:val="00235D5C"/>
    <w:rsid w:val="00247213"/>
    <w:rsid w:val="0024747C"/>
    <w:rsid w:val="002536F9"/>
    <w:rsid w:val="00253B06"/>
    <w:rsid w:val="00253BDA"/>
    <w:rsid w:val="00253D89"/>
    <w:rsid w:val="002549C2"/>
    <w:rsid w:val="002571A8"/>
    <w:rsid w:val="00260E20"/>
    <w:rsid w:val="0026127B"/>
    <w:rsid w:val="0026209A"/>
    <w:rsid w:val="002708C2"/>
    <w:rsid w:val="002758BC"/>
    <w:rsid w:val="0028653B"/>
    <w:rsid w:val="0028695B"/>
    <w:rsid w:val="0029319E"/>
    <w:rsid w:val="002944C8"/>
    <w:rsid w:val="0029462A"/>
    <w:rsid w:val="00295628"/>
    <w:rsid w:val="002A115E"/>
    <w:rsid w:val="002A3500"/>
    <w:rsid w:val="002A37AF"/>
    <w:rsid w:val="002A4A95"/>
    <w:rsid w:val="002A54D8"/>
    <w:rsid w:val="002A5B47"/>
    <w:rsid w:val="002B0FF0"/>
    <w:rsid w:val="002B2AB1"/>
    <w:rsid w:val="002C0BB5"/>
    <w:rsid w:val="002C1068"/>
    <w:rsid w:val="002C7587"/>
    <w:rsid w:val="002D0287"/>
    <w:rsid w:val="002D069F"/>
    <w:rsid w:val="002D418B"/>
    <w:rsid w:val="002D605B"/>
    <w:rsid w:val="002D7D92"/>
    <w:rsid w:val="002E0772"/>
    <w:rsid w:val="002E4DAB"/>
    <w:rsid w:val="002E75B9"/>
    <w:rsid w:val="002F02AE"/>
    <w:rsid w:val="002F23FA"/>
    <w:rsid w:val="002F5740"/>
    <w:rsid w:val="003000F6"/>
    <w:rsid w:val="00302D13"/>
    <w:rsid w:val="00317DF3"/>
    <w:rsid w:val="00326BDF"/>
    <w:rsid w:val="00331911"/>
    <w:rsid w:val="00332AD4"/>
    <w:rsid w:val="00334294"/>
    <w:rsid w:val="0035165B"/>
    <w:rsid w:val="00354406"/>
    <w:rsid w:val="00357946"/>
    <w:rsid w:val="00360CC9"/>
    <w:rsid w:val="00365A63"/>
    <w:rsid w:val="0036627F"/>
    <w:rsid w:val="00366936"/>
    <w:rsid w:val="00367266"/>
    <w:rsid w:val="0036755A"/>
    <w:rsid w:val="00374938"/>
    <w:rsid w:val="00376041"/>
    <w:rsid w:val="00380ED7"/>
    <w:rsid w:val="00385FBB"/>
    <w:rsid w:val="00386988"/>
    <w:rsid w:val="003874DB"/>
    <w:rsid w:val="003907DE"/>
    <w:rsid w:val="003A038D"/>
    <w:rsid w:val="003A16A2"/>
    <w:rsid w:val="003A2121"/>
    <w:rsid w:val="003A345E"/>
    <w:rsid w:val="003A6A2A"/>
    <w:rsid w:val="003A6D47"/>
    <w:rsid w:val="003A7F71"/>
    <w:rsid w:val="003B1C71"/>
    <w:rsid w:val="003B30B5"/>
    <w:rsid w:val="003B38A9"/>
    <w:rsid w:val="003B4AFD"/>
    <w:rsid w:val="003B7D5D"/>
    <w:rsid w:val="003C036C"/>
    <w:rsid w:val="003C2324"/>
    <w:rsid w:val="003C334F"/>
    <w:rsid w:val="003C50C9"/>
    <w:rsid w:val="003C5A3F"/>
    <w:rsid w:val="003C7EEE"/>
    <w:rsid w:val="003D36C7"/>
    <w:rsid w:val="003D74E1"/>
    <w:rsid w:val="003D7D3C"/>
    <w:rsid w:val="003E01CB"/>
    <w:rsid w:val="003E0361"/>
    <w:rsid w:val="003E0DA9"/>
    <w:rsid w:val="003E1E18"/>
    <w:rsid w:val="003E46EE"/>
    <w:rsid w:val="003E6FE3"/>
    <w:rsid w:val="0040038F"/>
    <w:rsid w:val="00417FA4"/>
    <w:rsid w:val="004349BC"/>
    <w:rsid w:val="00440AE6"/>
    <w:rsid w:val="00442A18"/>
    <w:rsid w:val="00442D41"/>
    <w:rsid w:val="00444871"/>
    <w:rsid w:val="00445600"/>
    <w:rsid w:val="0045103C"/>
    <w:rsid w:val="00455C97"/>
    <w:rsid w:val="00456DF7"/>
    <w:rsid w:val="0046528E"/>
    <w:rsid w:val="004723F8"/>
    <w:rsid w:val="00473485"/>
    <w:rsid w:val="00474672"/>
    <w:rsid w:val="00480CAF"/>
    <w:rsid w:val="00481298"/>
    <w:rsid w:val="00481A5E"/>
    <w:rsid w:val="00483689"/>
    <w:rsid w:val="00487F44"/>
    <w:rsid w:val="00490C17"/>
    <w:rsid w:val="00490FA6"/>
    <w:rsid w:val="004952CC"/>
    <w:rsid w:val="00495520"/>
    <w:rsid w:val="0049577C"/>
    <w:rsid w:val="00497859"/>
    <w:rsid w:val="004A43F2"/>
    <w:rsid w:val="004A451B"/>
    <w:rsid w:val="004A5063"/>
    <w:rsid w:val="004A6844"/>
    <w:rsid w:val="004A6C3F"/>
    <w:rsid w:val="004B01DD"/>
    <w:rsid w:val="004B025A"/>
    <w:rsid w:val="004B239A"/>
    <w:rsid w:val="004B3121"/>
    <w:rsid w:val="004B6E31"/>
    <w:rsid w:val="004C1D24"/>
    <w:rsid w:val="004C3D0E"/>
    <w:rsid w:val="004C3D46"/>
    <w:rsid w:val="004C3E72"/>
    <w:rsid w:val="004D1010"/>
    <w:rsid w:val="004D4EA7"/>
    <w:rsid w:val="004E2A5D"/>
    <w:rsid w:val="004E7A7A"/>
    <w:rsid w:val="004F4838"/>
    <w:rsid w:val="004F6C43"/>
    <w:rsid w:val="0050110D"/>
    <w:rsid w:val="0050131C"/>
    <w:rsid w:val="005023B0"/>
    <w:rsid w:val="00503C2E"/>
    <w:rsid w:val="005048E3"/>
    <w:rsid w:val="00505973"/>
    <w:rsid w:val="0051344B"/>
    <w:rsid w:val="00513C0F"/>
    <w:rsid w:val="005153DD"/>
    <w:rsid w:val="005159A6"/>
    <w:rsid w:val="00516065"/>
    <w:rsid w:val="00522BC0"/>
    <w:rsid w:val="00526963"/>
    <w:rsid w:val="00527D32"/>
    <w:rsid w:val="005305F0"/>
    <w:rsid w:val="00531280"/>
    <w:rsid w:val="00531A88"/>
    <w:rsid w:val="00533D01"/>
    <w:rsid w:val="0053461D"/>
    <w:rsid w:val="005357D6"/>
    <w:rsid w:val="00535BDA"/>
    <w:rsid w:val="00537C3F"/>
    <w:rsid w:val="00545C31"/>
    <w:rsid w:val="0054615D"/>
    <w:rsid w:val="00546725"/>
    <w:rsid w:val="00546E99"/>
    <w:rsid w:val="0055579D"/>
    <w:rsid w:val="00566A2C"/>
    <w:rsid w:val="005703F8"/>
    <w:rsid w:val="005706D8"/>
    <w:rsid w:val="005711B6"/>
    <w:rsid w:val="005743DF"/>
    <w:rsid w:val="0057471A"/>
    <w:rsid w:val="0058514B"/>
    <w:rsid w:val="0058522D"/>
    <w:rsid w:val="00586786"/>
    <w:rsid w:val="005871D2"/>
    <w:rsid w:val="005873E5"/>
    <w:rsid w:val="00591B12"/>
    <w:rsid w:val="00596131"/>
    <w:rsid w:val="00597534"/>
    <w:rsid w:val="005A16E5"/>
    <w:rsid w:val="005A2EF0"/>
    <w:rsid w:val="005A4B27"/>
    <w:rsid w:val="005A563A"/>
    <w:rsid w:val="005A5FE2"/>
    <w:rsid w:val="005B2BEC"/>
    <w:rsid w:val="005B32E3"/>
    <w:rsid w:val="005B62A9"/>
    <w:rsid w:val="005C05E7"/>
    <w:rsid w:val="005C0AF6"/>
    <w:rsid w:val="005C1872"/>
    <w:rsid w:val="005C29CC"/>
    <w:rsid w:val="005C4837"/>
    <w:rsid w:val="005C6827"/>
    <w:rsid w:val="005C6BAB"/>
    <w:rsid w:val="005C7905"/>
    <w:rsid w:val="005D0BF8"/>
    <w:rsid w:val="005D12EF"/>
    <w:rsid w:val="005D4C0E"/>
    <w:rsid w:val="005D7AA2"/>
    <w:rsid w:val="005E15E1"/>
    <w:rsid w:val="005E176A"/>
    <w:rsid w:val="005E58A0"/>
    <w:rsid w:val="005F041E"/>
    <w:rsid w:val="005F543B"/>
    <w:rsid w:val="0060311A"/>
    <w:rsid w:val="00605A6F"/>
    <w:rsid w:val="006071B1"/>
    <w:rsid w:val="006113CB"/>
    <w:rsid w:val="00611776"/>
    <w:rsid w:val="006127D3"/>
    <w:rsid w:val="00615EEC"/>
    <w:rsid w:val="00621D83"/>
    <w:rsid w:val="00624C08"/>
    <w:rsid w:val="00624D06"/>
    <w:rsid w:val="00627985"/>
    <w:rsid w:val="006316D9"/>
    <w:rsid w:val="00633AFE"/>
    <w:rsid w:val="00633D36"/>
    <w:rsid w:val="006354D1"/>
    <w:rsid w:val="006403C1"/>
    <w:rsid w:val="00640894"/>
    <w:rsid w:val="00640A36"/>
    <w:rsid w:val="006511D2"/>
    <w:rsid w:val="00656A14"/>
    <w:rsid w:val="00661256"/>
    <w:rsid w:val="0066349A"/>
    <w:rsid w:val="00664FD8"/>
    <w:rsid w:val="00673D12"/>
    <w:rsid w:val="00686832"/>
    <w:rsid w:val="0069143D"/>
    <w:rsid w:val="00695EA4"/>
    <w:rsid w:val="00696F4F"/>
    <w:rsid w:val="00697207"/>
    <w:rsid w:val="006A027E"/>
    <w:rsid w:val="006A12CA"/>
    <w:rsid w:val="006A2937"/>
    <w:rsid w:val="006A5FEE"/>
    <w:rsid w:val="006A7025"/>
    <w:rsid w:val="006B1269"/>
    <w:rsid w:val="006B503A"/>
    <w:rsid w:val="006B64EB"/>
    <w:rsid w:val="006B6864"/>
    <w:rsid w:val="006B7FC2"/>
    <w:rsid w:val="006C2491"/>
    <w:rsid w:val="006C4E24"/>
    <w:rsid w:val="006C7CCF"/>
    <w:rsid w:val="006D172A"/>
    <w:rsid w:val="006D3619"/>
    <w:rsid w:val="006D71FF"/>
    <w:rsid w:val="006E35EB"/>
    <w:rsid w:val="006E7C35"/>
    <w:rsid w:val="006F05D7"/>
    <w:rsid w:val="006F3DE1"/>
    <w:rsid w:val="00700DA1"/>
    <w:rsid w:val="00706D86"/>
    <w:rsid w:val="0070790F"/>
    <w:rsid w:val="00711B39"/>
    <w:rsid w:val="00712BE7"/>
    <w:rsid w:val="007130D5"/>
    <w:rsid w:val="007220FF"/>
    <w:rsid w:val="007264D1"/>
    <w:rsid w:val="00731643"/>
    <w:rsid w:val="007326DA"/>
    <w:rsid w:val="00732DBA"/>
    <w:rsid w:val="00733893"/>
    <w:rsid w:val="00733D1A"/>
    <w:rsid w:val="00741A08"/>
    <w:rsid w:val="0074367A"/>
    <w:rsid w:val="0074720F"/>
    <w:rsid w:val="00747D0E"/>
    <w:rsid w:val="00752785"/>
    <w:rsid w:val="0077138A"/>
    <w:rsid w:val="007745A9"/>
    <w:rsid w:val="007823FA"/>
    <w:rsid w:val="00783CE7"/>
    <w:rsid w:val="0078468F"/>
    <w:rsid w:val="007854C1"/>
    <w:rsid w:val="007872D3"/>
    <w:rsid w:val="00790EAA"/>
    <w:rsid w:val="007928F5"/>
    <w:rsid w:val="00792920"/>
    <w:rsid w:val="00794BAF"/>
    <w:rsid w:val="007A2700"/>
    <w:rsid w:val="007A3E49"/>
    <w:rsid w:val="007A7481"/>
    <w:rsid w:val="007B0A70"/>
    <w:rsid w:val="007B0EEC"/>
    <w:rsid w:val="007B6149"/>
    <w:rsid w:val="007B77B5"/>
    <w:rsid w:val="007C4A83"/>
    <w:rsid w:val="007D342D"/>
    <w:rsid w:val="007E4D07"/>
    <w:rsid w:val="007E6FF4"/>
    <w:rsid w:val="007F0FC0"/>
    <w:rsid w:val="007F24E1"/>
    <w:rsid w:val="007F30AB"/>
    <w:rsid w:val="007F422D"/>
    <w:rsid w:val="00800D52"/>
    <w:rsid w:val="00803253"/>
    <w:rsid w:val="008113D5"/>
    <w:rsid w:val="008138CB"/>
    <w:rsid w:val="00815F93"/>
    <w:rsid w:val="0082043C"/>
    <w:rsid w:val="008228CF"/>
    <w:rsid w:val="00822B1E"/>
    <w:rsid w:val="00823D5E"/>
    <w:rsid w:val="00824B11"/>
    <w:rsid w:val="00827259"/>
    <w:rsid w:val="0083089F"/>
    <w:rsid w:val="0083516F"/>
    <w:rsid w:val="00836AF4"/>
    <w:rsid w:val="00841CE8"/>
    <w:rsid w:val="008425CA"/>
    <w:rsid w:val="00844864"/>
    <w:rsid w:val="0084626D"/>
    <w:rsid w:val="00847C6E"/>
    <w:rsid w:val="0085038D"/>
    <w:rsid w:val="0085260B"/>
    <w:rsid w:val="00854B84"/>
    <w:rsid w:val="0086436F"/>
    <w:rsid w:val="0087218A"/>
    <w:rsid w:val="00872494"/>
    <w:rsid w:val="00873F00"/>
    <w:rsid w:val="008751C7"/>
    <w:rsid w:val="00875F07"/>
    <w:rsid w:val="00877A9A"/>
    <w:rsid w:val="00880F8D"/>
    <w:rsid w:val="008819AE"/>
    <w:rsid w:val="00886659"/>
    <w:rsid w:val="00887451"/>
    <w:rsid w:val="0089377C"/>
    <w:rsid w:val="00895470"/>
    <w:rsid w:val="008957A8"/>
    <w:rsid w:val="00895E67"/>
    <w:rsid w:val="00896423"/>
    <w:rsid w:val="008A7F05"/>
    <w:rsid w:val="008B440E"/>
    <w:rsid w:val="008B6722"/>
    <w:rsid w:val="008B77AC"/>
    <w:rsid w:val="008C1C3B"/>
    <w:rsid w:val="008C58FA"/>
    <w:rsid w:val="008D4A61"/>
    <w:rsid w:val="008D4B0A"/>
    <w:rsid w:val="008D4FC3"/>
    <w:rsid w:val="008D540C"/>
    <w:rsid w:val="008D5E20"/>
    <w:rsid w:val="008E162F"/>
    <w:rsid w:val="008E3BD5"/>
    <w:rsid w:val="008E3EB3"/>
    <w:rsid w:val="008E4293"/>
    <w:rsid w:val="008E5320"/>
    <w:rsid w:val="008E58BC"/>
    <w:rsid w:val="008E7525"/>
    <w:rsid w:val="008F07E4"/>
    <w:rsid w:val="008F0991"/>
    <w:rsid w:val="008F3A99"/>
    <w:rsid w:val="008F4F92"/>
    <w:rsid w:val="008F77DF"/>
    <w:rsid w:val="00903FEE"/>
    <w:rsid w:val="00904583"/>
    <w:rsid w:val="00904704"/>
    <w:rsid w:val="00905138"/>
    <w:rsid w:val="00907C66"/>
    <w:rsid w:val="009142ED"/>
    <w:rsid w:val="00916A48"/>
    <w:rsid w:val="00916D4C"/>
    <w:rsid w:val="00923B33"/>
    <w:rsid w:val="009258C4"/>
    <w:rsid w:val="009261EB"/>
    <w:rsid w:val="00932264"/>
    <w:rsid w:val="00932918"/>
    <w:rsid w:val="00933650"/>
    <w:rsid w:val="00934074"/>
    <w:rsid w:val="0093716B"/>
    <w:rsid w:val="009409EC"/>
    <w:rsid w:val="00945CFE"/>
    <w:rsid w:val="00946AB8"/>
    <w:rsid w:val="009565C2"/>
    <w:rsid w:val="009602C4"/>
    <w:rsid w:val="009606BE"/>
    <w:rsid w:val="009715AC"/>
    <w:rsid w:val="00973117"/>
    <w:rsid w:val="009733C3"/>
    <w:rsid w:val="0098138C"/>
    <w:rsid w:val="009819F9"/>
    <w:rsid w:val="00981D52"/>
    <w:rsid w:val="00981DC7"/>
    <w:rsid w:val="009842C9"/>
    <w:rsid w:val="0098578A"/>
    <w:rsid w:val="009864AD"/>
    <w:rsid w:val="00986568"/>
    <w:rsid w:val="00991833"/>
    <w:rsid w:val="009923E9"/>
    <w:rsid w:val="00993213"/>
    <w:rsid w:val="00993CE5"/>
    <w:rsid w:val="009A7CBF"/>
    <w:rsid w:val="009B2172"/>
    <w:rsid w:val="009B2475"/>
    <w:rsid w:val="009B299D"/>
    <w:rsid w:val="009B2A91"/>
    <w:rsid w:val="009B317D"/>
    <w:rsid w:val="009B3D03"/>
    <w:rsid w:val="009C0F40"/>
    <w:rsid w:val="009C3E23"/>
    <w:rsid w:val="009C618E"/>
    <w:rsid w:val="009D4DCE"/>
    <w:rsid w:val="009D5BC3"/>
    <w:rsid w:val="009E0C5D"/>
    <w:rsid w:val="009E6886"/>
    <w:rsid w:val="009F070C"/>
    <w:rsid w:val="009F220D"/>
    <w:rsid w:val="009F353A"/>
    <w:rsid w:val="009F4E9D"/>
    <w:rsid w:val="009F525E"/>
    <w:rsid w:val="00A044EA"/>
    <w:rsid w:val="00A060ED"/>
    <w:rsid w:val="00A0734F"/>
    <w:rsid w:val="00A1191B"/>
    <w:rsid w:val="00A1268E"/>
    <w:rsid w:val="00A1401A"/>
    <w:rsid w:val="00A16782"/>
    <w:rsid w:val="00A22A52"/>
    <w:rsid w:val="00A267F4"/>
    <w:rsid w:val="00A3208F"/>
    <w:rsid w:val="00A32FA1"/>
    <w:rsid w:val="00A3597F"/>
    <w:rsid w:val="00A41450"/>
    <w:rsid w:val="00A429DF"/>
    <w:rsid w:val="00A45D38"/>
    <w:rsid w:val="00A46C16"/>
    <w:rsid w:val="00A50ACE"/>
    <w:rsid w:val="00A5155E"/>
    <w:rsid w:val="00A52858"/>
    <w:rsid w:val="00A53601"/>
    <w:rsid w:val="00A61E60"/>
    <w:rsid w:val="00A62BB0"/>
    <w:rsid w:val="00A657FB"/>
    <w:rsid w:val="00A66958"/>
    <w:rsid w:val="00A72609"/>
    <w:rsid w:val="00A7362F"/>
    <w:rsid w:val="00A7502D"/>
    <w:rsid w:val="00A81518"/>
    <w:rsid w:val="00A87F23"/>
    <w:rsid w:val="00A9381E"/>
    <w:rsid w:val="00A951D5"/>
    <w:rsid w:val="00A962DF"/>
    <w:rsid w:val="00AA2E7D"/>
    <w:rsid w:val="00AB04D0"/>
    <w:rsid w:val="00AB055C"/>
    <w:rsid w:val="00AB541B"/>
    <w:rsid w:val="00AC0407"/>
    <w:rsid w:val="00AC15A4"/>
    <w:rsid w:val="00AD2C6B"/>
    <w:rsid w:val="00AD2DFD"/>
    <w:rsid w:val="00AD4039"/>
    <w:rsid w:val="00AD6961"/>
    <w:rsid w:val="00AE715D"/>
    <w:rsid w:val="00AF4D59"/>
    <w:rsid w:val="00AF59F1"/>
    <w:rsid w:val="00AF686A"/>
    <w:rsid w:val="00B00677"/>
    <w:rsid w:val="00B01864"/>
    <w:rsid w:val="00B0241F"/>
    <w:rsid w:val="00B031EC"/>
    <w:rsid w:val="00B074BB"/>
    <w:rsid w:val="00B07D05"/>
    <w:rsid w:val="00B11809"/>
    <w:rsid w:val="00B11A02"/>
    <w:rsid w:val="00B125A2"/>
    <w:rsid w:val="00B1429D"/>
    <w:rsid w:val="00B263F1"/>
    <w:rsid w:val="00B27349"/>
    <w:rsid w:val="00B326BD"/>
    <w:rsid w:val="00B35553"/>
    <w:rsid w:val="00B41F85"/>
    <w:rsid w:val="00B4650A"/>
    <w:rsid w:val="00B466A5"/>
    <w:rsid w:val="00B51358"/>
    <w:rsid w:val="00B51DF7"/>
    <w:rsid w:val="00B53D00"/>
    <w:rsid w:val="00B5443C"/>
    <w:rsid w:val="00B5568E"/>
    <w:rsid w:val="00B559DF"/>
    <w:rsid w:val="00B56010"/>
    <w:rsid w:val="00B5742D"/>
    <w:rsid w:val="00B71184"/>
    <w:rsid w:val="00B73931"/>
    <w:rsid w:val="00B74BEC"/>
    <w:rsid w:val="00B752E4"/>
    <w:rsid w:val="00B81927"/>
    <w:rsid w:val="00B825E9"/>
    <w:rsid w:val="00B84250"/>
    <w:rsid w:val="00B850A9"/>
    <w:rsid w:val="00B865F0"/>
    <w:rsid w:val="00B87227"/>
    <w:rsid w:val="00B9503B"/>
    <w:rsid w:val="00B95380"/>
    <w:rsid w:val="00B96037"/>
    <w:rsid w:val="00B961AE"/>
    <w:rsid w:val="00BA53CC"/>
    <w:rsid w:val="00BA6848"/>
    <w:rsid w:val="00BB1B32"/>
    <w:rsid w:val="00BB26EC"/>
    <w:rsid w:val="00BC1032"/>
    <w:rsid w:val="00BC11CD"/>
    <w:rsid w:val="00BC13AE"/>
    <w:rsid w:val="00BC3707"/>
    <w:rsid w:val="00BC5BD7"/>
    <w:rsid w:val="00BD3185"/>
    <w:rsid w:val="00BD4B5F"/>
    <w:rsid w:val="00BD6604"/>
    <w:rsid w:val="00BD6661"/>
    <w:rsid w:val="00BE123E"/>
    <w:rsid w:val="00BE19F2"/>
    <w:rsid w:val="00BE5F3C"/>
    <w:rsid w:val="00BE6499"/>
    <w:rsid w:val="00BE6887"/>
    <w:rsid w:val="00C0172C"/>
    <w:rsid w:val="00C0320B"/>
    <w:rsid w:val="00C046A3"/>
    <w:rsid w:val="00C074AE"/>
    <w:rsid w:val="00C10B66"/>
    <w:rsid w:val="00C12289"/>
    <w:rsid w:val="00C12C8D"/>
    <w:rsid w:val="00C135A0"/>
    <w:rsid w:val="00C222F1"/>
    <w:rsid w:val="00C31548"/>
    <w:rsid w:val="00C366B0"/>
    <w:rsid w:val="00C46A9F"/>
    <w:rsid w:val="00C51FDE"/>
    <w:rsid w:val="00C66001"/>
    <w:rsid w:val="00C67F0B"/>
    <w:rsid w:val="00C70F9C"/>
    <w:rsid w:val="00C74B0A"/>
    <w:rsid w:val="00C750D7"/>
    <w:rsid w:val="00C76F92"/>
    <w:rsid w:val="00C83E21"/>
    <w:rsid w:val="00C92217"/>
    <w:rsid w:val="00CA072D"/>
    <w:rsid w:val="00CA31E1"/>
    <w:rsid w:val="00CA5015"/>
    <w:rsid w:val="00CA6D6C"/>
    <w:rsid w:val="00CA73DC"/>
    <w:rsid w:val="00CB49FF"/>
    <w:rsid w:val="00CB6BBD"/>
    <w:rsid w:val="00CC02DB"/>
    <w:rsid w:val="00CC090D"/>
    <w:rsid w:val="00CC378B"/>
    <w:rsid w:val="00CC49F7"/>
    <w:rsid w:val="00CC7177"/>
    <w:rsid w:val="00CC746D"/>
    <w:rsid w:val="00CD01E2"/>
    <w:rsid w:val="00CD3172"/>
    <w:rsid w:val="00CD7B6B"/>
    <w:rsid w:val="00CE6E82"/>
    <w:rsid w:val="00CE7A4F"/>
    <w:rsid w:val="00CF54B6"/>
    <w:rsid w:val="00CF5EED"/>
    <w:rsid w:val="00CF7EC3"/>
    <w:rsid w:val="00D0152D"/>
    <w:rsid w:val="00D03E68"/>
    <w:rsid w:val="00D059BB"/>
    <w:rsid w:val="00D06FD1"/>
    <w:rsid w:val="00D1146E"/>
    <w:rsid w:val="00D13410"/>
    <w:rsid w:val="00D13804"/>
    <w:rsid w:val="00D13EC6"/>
    <w:rsid w:val="00D14125"/>
    <w:rsid w:val="00D20EF6"/>
    <w:rsid w:val="00D275A9"/>
    <w:rsid w:val="00D27D43"/>
    <w:rsid w:val="00D44950"/>
    <w:rsid w:val="00D45BD5"/>
    <w:rsid w:val="00D47A0B"/>
    <w:rsid w:val="00D50D38"/>
    <w:rsid w:val="00D51A02"/>
    <w:rsid w:val="00D55684"/>
    <w:rsid w:val="00D62349"/>
    <w:rsid w:val="00D65471"/>
    <w:rsid w:val="00D7099D"/>
    <w:rsid w:val="00D7270D"/>
    <w:rsid w:val="00D73FF5"/>
    <w:rsid w:val="00D77F7D"/>
    <w:rsid w:val="00D81499"/>
    <w:rsid w:val="00D82DFB"/>
    <w:rsid w:val="00D83F47"/>
    <w:rsid w:val="00D86F68"/>
    <w:rsid w:val="00D87265"/>
    <w:rsid w:val="00D90D27"/>
    <w:rsid w:val="00D90E7C"/>
    <w:rsid w:val="00D95EFB"/>
    <w:rsid w:val="00D973C2"/>
    <w:rsid w:val="00DA3A51"/>
    <w:rsid w:val="00DB0405"/>
    <w:rsid w:val="00DB08DB"/>
    <w:rsid w:val="00DB284F"/>
    <w:rsid w:val="00DB29C5"/>
    <w:rsid w:val="00DB5CF6"/>
    <w:rsid w:val="00DC42C5"/>
    <w:rsid w:val="00DC68E5"/>
    <w:rsid w:val="00DD10DF"/>
    <w:rsid w:val="00DD4DAF"/>
    <w:rsid w:val="00DD6590"/>
    <w:rsid w:val="00DD73E6"/>
    <w:rsid w:val="00DE0469"/>
    <w:rsid w:val="00DE0C49"/>
    <w:rsid w:val="00DE1919"/>
    <w:rsid w:val="00DE7183"/>
    <w:rsid w:val="00DF0097"/>
    <w:rsid w:val="00DF156A"/>
    <w:rsid w:val="00DF2411"/>
    <w:rsid w:val="00DF7456"/>
    <w:rsid w:val="00E02F67"/>
    <w:rsid w:val="00E10010"/>
    <w:rsid w:val="00E15AC6"/>
    <w:rsid w:val="00E276C3"/>
    <w:rsid w:val="00E40D55"/>
    <w:rsid w:val="00E43129"/>
    <w:rsid w:val="00E51FEF"/>
    <w:rsid w:val="00E561B9"/>
    <w:rsid w:val="00E60AE3"/>
    <w:rsid w:val="00E65DA1"/>
    <w:rsid w:val="00E736BF"/>
    <w:rsid w:val="00E73840"/>
    <w:rsid w:val="00E73BB3"/>
    <w:rsid w:val="00E85CEC"/>
    <w:rsid w:val="00E87F7C"/>
    <w:rsid w:val="00E90263"/>
    <w:rsid w:val="00E931CC"/>
    <w:rsid w:val="00E938FB"/>
    <w:rsid w:val="00EA61D5"/>
    <w:rsid w:val="00EB076F"/>
    <w:rsid w:val="00EB0F0B"/>
    <w:rsid w:val="00EB14E7"/>
    <w:rsid w:val="00EB1A7F"/>
    <w:rsid w:val="00EB1F26"/>
    <w:rsid w:val="00EB5410"/>
    <w:rsid w:val="00EB7625"/>
    <w:rsid w:val="00EC0112"/>
    <w:rsid w:val="00EC1C0D"/>
    <w:rsid w:val="00EC24B7"/>
    <w:rsid w:val="00ED0DE8"/>
    <w:rsid w:val="00ED169D"/>
    <w:rsid w:val="00ED6D92"/>
    <w:rsid w:val="00EE4394"/>
    <w:rsid w:val="00EE5E53"/>
    <w:rsid w:val="00EE67C0"/>
    <w:rsid w:val="00EF2523"/>
    <w:rsid w:val="00EF3E57"/>
    <w:rsid w:val="00EF5897"/>
    <w:rsid w:val="00EF58F1"/>
    <w:rsid w:val="00F0272A"/>
    <w:rsid w:val="00F02B70"/>
    <w:rsid w:val="00F02DEF"/>
    <w:rsid w:val="00F05DD4"/>
    <w:rsid w:val="00F0609C"/>
    <w:rsid w:val="00F07101"/>
    <w:rsid w:val="00F11924"/>
    <w:rsid w:val="00F1537D"/>
    <w:rsid w:val="00F15E18"/>
    <w:rsid w:val="00F15ECD"/>
    <w:rsid w:val="00F15F7A"/>
    <w:rsid w:val="00F16CD0"/>
    <w:rsid w:val="00F22EB2"/>
    <w:rsid w:val="00F23705"/>
    <w:rsid w:val="00F246E7"/>
    <w:rsid w:val="00F26613"/>
    <w:rsid w:val="00F277C1"/>
    <w:rsid w:val="00F27F3A"/>
    <w:rsid w:val="00F31529"/>
    <w:rsid w:val="00F32AC5"/>
    <w:rsid w:val="00F32AC9"/>
    <w:rsid w:val="00F3392A"/>
    <w:rsid w:val="00F33D09"/>
    <w:rsid w:val="00F41CA4"/>
    <w:rsid w:val="00F432E5"/>
    <w:rsid w:val="00F47EF1"/>
    <w:rsid w:val="00F527BA"/>
    <w:rsid w:val="00F54868"/>
    <w:rsid w:val="00F55DE7"/>
    <w:rsid w:val="00F56818"/>
    <w:rsid w:val="00F63441"/>
    <w:rsid w:val="00F63B91"/>
    <w:rsid w:val="00F71A52"/>
    <w:rsid w:val="00F8191F"/>
    <w:rsid w:val="00F82E02"/>
    <w:rsid w:val="00F92F33"/>
    <w:rsid w:val="00F96C21"/>
    <w:rsid w:val="00F97F99"/>
    <w:rsid w:val="00FA0989"/>
    <w:rsid w:val="00FA2084"/>
    <w:rsid w:val="00FA4111"/>
    <w:rsid w:val="00FA43E3"/>
    <w:rsid w:val="00FB31BC"/>
    <w:rsid w:val="00FB6ED9"/>
    <w:rsid w:val="00FB79B3"/>
    <w:rsid w:val="00FC551D"/>
    <w:rsid w:val="00FD0862"/>
    <w:rsid w:val="00FD0FC8"/>
    <w:rsid w:val="00FD2542"/>
    <w:rsid w:val="00FD3C95"/>
    <w:rsid w:val="00FD67B2"/>
    <w:rsid w:val="00FE0AB5"/>
    <w:rsid w:val="00FE2C88"/>
    <w:rsid w:val="00FE63D7"/>
    <w:rsid w:val="00FF7509"/>
    <w:rsid w:val="019A7599"/>
    <w:rsid w:val="01A6F3F0"/>
    <w:rsid w:val="0235FF25"/>
    <w:rsid w:val="05B3506F"/>
    <w:rsid w:val="06A673E2"/>
    <w:rsid w:val="0A5A8827"/>
    <w:rsid w:val="0A7E3D92"/>
    <w:rsid w:val="0A9640EB"/>
    <w:rsid w:val="1134E696"/>
    <w:rsid w:val="114C7724"/>
    <w:rsid w:val="116965C0"/>
    <w:rsid w:val="123DF0BA"/>
    <w:rsid w:val="12F85988"/>
    <w:rsid w:val="140E1B70"/>
    <w:rsid w:val="15828E81"/>
    <w:rsid w:val="15D01489"/>
    <w:rsid w:val="17E72527"/>
    <w:rsid w:val="1BC72658"/>
    <w:rsid w:val="1C2B1A2F"/>
    <w:rsid w:val="1D7FC00A"/>
    <w:rsid w:val="1FA800C9"/>
    <w:rsid w:val="2190DA7A"/>
    <w:rsid w:val="21FA7FD7"/>
    <w:rsid w:val="2274BBAC"/>
    <w:rsid w:val="234A568B"/>
    <w:rsid w:val="2493E177"/>
    <w:rsid w:val="2558422E"/>
    <w:rsid w:val="25ABCDA6"/>
    <w:rsid w:val="29268BCA"/>
    <w:rsid w:val="2A52C0E1"/>
    <w:rsid w:val="2A6EB427"/>
    <w:rsid w:val="2B8AD1F3"/>
    <w:rsid w:val="2C6B95AE"/>
    <w:rsid w:val="2DA1D519"/>
    <w:rsid w:val="31218371"/>
    <w:rsid w:val="323EC954"/>
    <w:rsid w:val="32D26E21"/>
    <w:rsid w:val="3457FD86"/>
    <w:rsid w:val="34E0A866"/>
    <w:rsid w:val="3733D513"/>
    <w:rsid w:val="3B72E530"/>
    <w:rsid w:val="3D8E1D9D"/>
    <w:rsid w:val="3F7516EE"/>
    <w:rsid w:val="3FEEA02B"/>
    <w:rsid w:val="47265335"/>
    <w:rsid w:val="47A3D421"/>
    <w:rsid w:val="47E9CCDC"/>
    <w:rsid w:val="487DA18B"/>
    <w:rsid w:val="48DC8D09"/>
    <w:rsid w:val="4A4B535E"/>
    <w:rsid w:val="4A6A9693"/>
    <w:rsid w:val="4A991B97"/>
    <w:rsid w:val="4D78B047"/>
    <w:rsid w:val="508F03A4"/>
    <w:rsid w:val="5111614E"/>
    <w:rsid w:val="515B7886"/>
    <w:rsid w:val="51D78BE8"/>
    <w:rsid w:val="54D20333"/>
    <w:rsid w:val="58ECE75F"/>
    <w:rsid w:val="5908A5A7"/>
    <w:rsid w:val="5A3F2C34"/>
    <w:rsid w:val="5C60EFD4"/>
    <w:rsid w:val="5D69DC5C"/>
    <w:rsid w:val="5F8DCC19"/>
    <w:rsid w:val="5FE22BA5"/>
    <w:rsid w:val="6016F3E3"/>
    <w:rsid w:val="61565D54"/>
    <w:rsid w:val="626C5AA5"/>
    <w:rsid w:val="62A044F0"/>
    <w:rsid w:val="62A37352"/>
    <w:rsid w:val="68C16388"/>
    <w:rsid w:val="69D2FA2A"/>
    <w:rsid w:val="6C5A66D3"/>
    <w:rsid w:val="71DC5977"/>
    <w:rsid w:val="72556EC6"/>
    <w:rsid w:val="729D3795"/>
    <w:rsid w:val="72D4916E"/>
    <w:rsid w:val="765DC4D1"/>
    <w:rsid w:val="7730CEB6"/>
    <w:rsid w:val="77955D97"/>
    <w:rsid w:val="7AB9377A"/>
    <w:rsid w:val="7B58F85D"/>
    <w:rsid w:val="7C26943E"/>
    <w:rsid w:val="7C350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page;mso-position-vertical-relative:page">
      <v:textbox inset="0,0,0,0"/>
      <o:colormru v:ext="edit" colors="#ccecff,#592989,#0094c2"/>
    </o:shapedefaults>
    <o:shapelayout v:ext="edit">
      <o:idmap v:ext="edit" data="2"/>
    </o:shapelayout>
  </w:shapeDefaults>
  <w:decimalSymbol w:val=","/>
  <w:listSeparator w:val=","/>
  <w14:docId w14:val="4EA460DF"/>
  <w15:chartTrackingRefBased/>
  <w15:docId w15:val="{EC5CA446-CCF1-4CA1-8D56-A3C66BAED72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Arial" w:hAnsi="Arial" w:eastAsia="Times New Roman" w:cs="Times New Roman"/>
        <w:sz w:val="19"/>
        <w:szCs w:val="19"/>
        <w:lang w:val="nl-NL" w:eastAsia="nl-NL" w:bidi="ar-SA"/>
      </w:rPr>
    </w:rPrDefault>
    <w:pPrDefault>
      <w:pPr>
        <w:spacing w:line="284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10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qFormat="1"/>
    <w:lsdException w:name="Intense Emphasis" w:uiPriority="21" w:semiHidden="1" w:qFormat="1"/>
    <w:lsdException w:name="Subtle Reference" w:uiPriority="31" w:semiHidden="1" w:qFormat="1"/>
    <w:lsdException w:name="Intense Reference" w:uiPriority="32" w:semiHidden="1" w:qFormat="1"/>
    <w:lsdException w:name="Book Title" w:uiPriority="33" w:semiHidden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sid w:val="00FC551D"/>
  </w:style>
  <w:style w:type="paragraph" w:styleId="Kop1">
    <w:name w:val="heading 1"/>
    <w:next w:val="Standaard"/>
    <w:uiPriority w:val="1"/>
    <w:qFormat/>
    <w:rsid w:val="000C2757"/>
    <w:pPr>
      <w:keepNext/>
      <w:numPr>
        <w:numId w:val="16"/>
      </w:numPr>
      <w:spacing w:before="284" w:after="284"/>
      <w:contextualSpacing/>
      <w:outlineLvl w:val="0"/>
    </w:pPr>
    <w:rPr>
      <w:rFonts w:cs="Arial"/>
      <w:b/>
      <w:noProof/>
      <w:color w:val="4B55A5"/>
      <w:kern w:val="28"/>
      <w:sz w:val="32"/>
    </w:rPr>
  </w:style>
  <w:style w:type="paragraph" w:styleId="Kop2">
    <w:name w:val="heading 2"/>
    <w:next w:val="Standaard"/>
    <w:uiPriority w:val="1"/>
    <w:qFormat/>
    <w:rsid w:val="00B1429D"/>
    <w:pPr>
      <w:keepNext/>
      <w:numPr>
        <w:ilvl w:val="1"/>
        <w:numId w:val="16"/>
      </w:numPr>
      <w:outlineLvl w:val="1"/>
    </w:pPr>
    <w:rPr>
      <w:rFonts w:cs="Arial"/>
      <w:b/>
      <w:color w:val="4B55A5"/>
      <w:sz w:val="22"/>
    </w:rPr>
  </w:style>
  <w:style w:type="paragraph" w:styleId="Kop3">
    <w:name w:val="heading 3"/>
    <w:next w:val="Standaard"/>
    <w:uiPriority w:val="1"/>
    <w:qFormat/>
    <w:rsid w:val="00B1429D"/>
    <w:pPr>
      <w:keepNext/>
      <w:numPr>
        <w:ilvl w:val="2"/>
        <w:numId w:val="16"/>
      </w:numPr>
      <w:outlineLvl w:val="2"/>
    </w:pPr>
    <w:rPr>
      <w:rFonts w:cs="Arial"/>
      <w:b/>
      <w:color w:val="4B55A5"/>
    </w:rPr>
  </w:style>
  <w:style w:type="paragraph" w:styleId="Kop4">
    <w:name w:val="heading 4"/>
    <w:next w:val="Standaard"/>
    <w:uiPriority w:val="1"/>
    <w:qFormat/>
    <w:rsid w:val="00B1429D"/>
    <w:pPr>
      <w:keepNext/>
      <w:numPr>
        <w:ilvl w:val="3"/>
        <w:numId w:val="16"/>
      </w:numPr>
      <w:outlineLvl w:val="3"/>
    </w:pPr>
    <w:rPr>
      <w:b/>
      <w:color w:val="4B55A5"/>
    </w:rPr>
  </w:style>
  <w:style w:type="paragraph" w:styleId="Kop5">
    <w:name w:val="heading 5"/>
    <w:basedOn w:val="Standaard"/>
    <w:next w:val="Standaard"/>
    <w:uiPriority w:val="1"/>
    <w:qFormat/>
    <w:rsid w:val="00B1429D"/>
    <w:pPr>
      <w:numPr>
        <w:ilvl w:val="4"/>
        <w:numId w:val="16"/>
      </w:numPr>
      <w:outlineLvl w:val="4"/>
    </w:pPr>
    <w:rPr>
      <w:b/>
      <w:bCs/>
      <w:iCs/>
      <w:color w:val="4B55A5"/>
      <w:szCs w:val="26"/>
    </w:rPr>
  </w:style>
  <w:style w:type="paragraph" w:styleId="Kop6">
    <w:name w:val="heading 6"/>
    <w:basedOn w:val="Standaard"/>
    <w:next w:val="Standaard"/>
    <w:uiPriority w:val="1"/>
    <w:qFormat/>
    <w:rsid w:val="005C7905"/>
    <w:pPr>
      <w:numPr>
        <w:ilvl w:val="5"/>
        <w:numId w:val="16"/>
      </w:numPr>
      <w:outlineLvl w:val="5"/>
    </w:pPr>
    <w:rPr>
      <w:b/>
      <w:bCs/>
      <w:szCs w:val="22"/>
    </w:rPr>
  </w:style>
  <w:style w:type="paragraph" w:styleId="Kop7">
    <w:name w:val="heading 7"/>
    <w:basedOn w:val="Standaard"/>
    <w:next w:val="Standaard"/>
    <w:uiPriority w:val="1"/>
    <w:qFormat/>
    <w:rsid w:val="005C7905"/>
    <w:pPr>
      <w:numPr>
        <w:ilvl w:val="6"/>
        <w:numId w:val="16"/>
      </w:numPr>
      <w:outlineLvl w:val="6"/>
    </w:pPr>
    <w:rPr>
      <w:szCs w:val="24"/>
    </w:rPr>
  </w:style>
  <w:style w:type="paragraph" w:styleId="Kop8">
    <w:name w:val="heading 8"/>
    <w:basedOn w:val="Standaard"/>
    <w:next w:val="Standaard"/>
    <w:uiPriority w:val="1"/>
    <w:semiHidden/>
    <w:qFormat/>
    <w:rsid w:val="00916D4C"/>
    <w:pPr>
      <w:numPr>
        <w:ilvl w:val="7"/>
        <w:numId w:val="16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uiPriority w:val="1"/>
    <w:semiHidden/>
    <w:qFormat/>
    <w:rsid w:val="00DF0097"/>
    <w:pPr>
      <w:numPr>
        <w:ilvl w:val="8"/>
        <w:numId w:val="16"/>
      </w:numPr>
      <w:spacing w:before="284"/>
      <w:outlineLvl w:val="8"/>
    </w:pPr>
    <w:rPr>
      <w:rFonts w:cs="Arial"/>
      <w:b/>
      <w:szCs w:val="22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Location" w:customStyle="1">
    <w:name w:val="Location"/>
    <w:basedOn w:val="Standaard"/>
    <w:semiHidden/>
    <w:pPr>
      <w:spacing w:line="176" w:lineRule="exact"/>
    </w:pPr>
    <w:rPr>
      <w:noProof/>
      <w:sz w:val="14"/>
    </w:rPr>
  </w:style>
  <w:style w:type="paragraph" w:styleId="Department" w:customStyle="1">
    <w:name w:val="Department"/>
    <w:basedOn w:val="Standaard"/>
    <w:semiHidden/>
    <w:rPr>
      <w:noProof/>
      <w:lang w:val="en-US"/>
    </w:rPr>
  </w:style>
  <w:style w:type="paragraph" w:styleId="Koptekst">
    <w:name w:val="header"/>
    <w:basedOn w:val="Standaard"/>
    <w:semiHidden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paragraph" w:styleId="Address" w:customStyle="1">
    <w:name w:val="Address"/>
    <w:basedOn w:val="Standaard"/>
    <w:semiHidden/>
    <w:rPr>
      <w:noProof/>
    </w:rPr>
  </w:style>
  <w:style w:type="paragraph" w:styleId="Information" w:customStyle="1">
    <w:name w:val="Information"/>
    <w:basedOn w:val="Standaard"/>
    <w:semiHidden/>
    <w:rPr>
      <w:noProof/>
    </w:rPr>
  </w:style>
  <w:style w:type="paragraph" w:styleId="Signing" w:customStyle="1">
    <w:name w:val="Signing"/>
    <w:basedOn w:val="Standaard"/>
    <w:semiHidden/>
    <w:rPr>
      <w:noProof/>
    </w:rPr>
  </w:style>
  <w:style w:type="character" w:styleId="ProjectName" w:customStyle="1">
    <w:name w:val="ProjectName"/>
    <w:basedOn w:val="Standaardalinea-lettertype"/>
    <w:semiHidden/>
    <w:rsid w:val="00A72609"/>
    <w:rPr>
      <w:lang w:val="nl-NL"/>
    </w:rPr>
  </w:style>
  <w:style w:type="character" w:styleId="TauwDate" w:customStyle="1">
    <w:name w:val="TauwDate"/>
    <w:semiHidden/>
    <w:rPr>
      <w:noProof w:val="0"/>
      <w:lang w:val="nl-NL"/>
    </w:rPr>
  </w:style>
  <w:style w:type="character" w:styleId="ProjectNumber" w:customStyle="1">
    <w:name w:val="ProjectNumber"/>
    <w:semiHidden/>
    <w:rPr>
      <w:noProof/>
    </w:rPr>
  </w:style>
  <w:style w:type="character" w:styleId="YourReference" w:customStyle="1">
    <w:name w:val="YourReference"/>
    <w:semiHidden/>
    <w:rPr>
      <w:noProof/>
    </w:rPr>
  </w:style>
  <w:style w:type="character" w:styleId="TelContact" w:customStyle="1">
    <w:name w:val="TelContact"/>
    <w:semiHidden/>
    <w:rPr>
      <w:noProof/>
    </w:rPr>
  </w:style>
  <w:style w:type="paragraph" w:styleId="doCommonBold" w:customStyle="1">
    <w:name w:val="doCommonBold"/>
    <w:basedOn w:val="doCommon"/>
    <w:semiHidden/>
    <w:qFormat/>
    <w:rsid w:val="00205B92"/>
    <w:rPr>
      <w:b/>
    </w:rPr>
  </w:style>
  <w:style w:type="character" w:styleId="Email" w:customStyle="1">
    <w:name w:val="Email"/>
    <w:semiHidden/>
    <w:rPr>
      <w:noProof/>
    </w:rPr>
  </w:style>
  <w:style w:type="character" w:styleId="OurReference" w:customStyle="1">
    <w:name w:val="OurReference"/>
    <w:semiHidden/>
    <w:rsid w:val="00DC68E5"/>
    <w:rPr>
      <w:noProof/>
    </w:rPr>
  </w:style>
  <w:style w:type="paragraph" w:styleId="HeadingText" w:customStyle="1">
    <w:name w:val="HeadingText"/>
    <w:basedOn w:val="Koptekst"/>
    <w:semiHidden/>
    <w:rPr>
      <w:noProof/>
    </w:rPr>
  </w:style>
  <w:style w:type="paragraph" w:styleId="Reference" w:customStyle="1">
    <w:name w:val="Reference"/>
    <w:basedOn w:val="Standaard"/>
    <w:next w:val="Standaard"/>
    <w:semiHidden/>
    <w:rsid w:val="00B825E9"/>
    <w:rPr>
      <w:sz w:val="14"/>
    </w:rPr>
  </w:style>
  <w:style w:type="character" w:styleId="Paginanummer">
    <w:name w:val="page number"/>
    <w:semiHidden/>
    <w:rsid w:val="009B2172"/>
    <w:rPr>
      <w:rFonts w:ascii="Arial" w:hAnsi="Arial"/>
    </w:rPr>
  </w:style>
  <w:style w:type="paragraph" w:styleId="Title1" w:customStyle="1">
    <w:name w:val="Title1"/>
    <w:basedOn w:val="Kop5"/>
    <w:next w:val="Standaard"/>
    <w:semiHidden/>
    <w:rsid w:val="00522BC0"/>
    <w:pPr>
      <w:numPr>
        <w:ilvl w:val="0"/>
        <w:numId w:val="0"/>
      </w:numPr>
      <w:spacing w:line="240" w:lineRule="auto"/>
    </w:pPr>
    <w:rPr>
      <w:bCs w:val="0"/>
      <w:i/>
      <w:iCs w:val="0"/>
      <w:sz w:val="24"/>
      <w:szCs w:val="20"/>
    </w:rPr>
  </w:style>
  <w:style w:type="character" w:styleId="POBCITY" w:customStyle="1">
    <w:name w:val="POBCITY"/>
    <w:basedOn w:val="Standaardalinea-lettertype"/>
    <w:semiHidden/>
    <w:rsid w:val="008B77AC"/>
    <w:rPr>
      <w:lang w:val="nl-NL"/>
    </w:rPr>
  </w:style>
  <w:style w:type="table" w:styleId="Tabelraster">
    <w:name w:val="Table Grid"/>
    <w:basedOn w:val="Standaardtabel"/>
    <w:semiHidden/>
    <w:rsid w:val="0007478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oCommon" w:customStyle="1">
    <w:name w:val="doCommon"/>
    <w:semiHidden/>
    <w:rsid w:val="008B440E"/>
    <w:rPr>
      <w:noProof/>
      <w:sz w:val="17"/>
      <w:szCs w:val="14"/>
      <w:lang w:eastAsia="en-US"/>
    </w:rPr>
  </w:style>
  <w:style w:type="paragraph" w:styleId="doCommonRight" w:customStyle="1">
    <w:name w:val="doCommonRight"/>
    <w:basedOn w:val="doCommon"/>
    <w:semiHidden/>
    <w:qFormat/>
    <w:rsid w:val="00205B92"/>
    <w:pPr>
      <w:jc w:val="right"/>
    </w:pPr>
  </w:style>
  <w:style w:type="paragraph" w:styleId="Voetnoottekst">
    <w:name w:val="footnote text"/>
    <w:semiHidden/>
    <w:rsid w:val="00CF54B6"/>
    <w:pPr>
      <w:spacing w:line="240" w:lineRule="auto"/>
    </w:pPr>
    <w:rPr>
      <w:sz w:val="14"/>
      <w:lang w:eastAsia="en-US"/>
    </w:rPr>
  </w:style>
  <w:style w:type="paragraph" w:styleId="Referencedatacontact" w:customStyle="1">
    <w:name w:val="Referencedata contact"/>
    <w:basedOn w:val="Standaard"/>
    <w:next w:val="Standaard"/>
    <w:semiHidden/>
    <w:rsid w:val="00B825E9"/>
    <w:rPr>
      <w:sz w:val="14"/>
      <w:szCs w:val="14"/>
    </w:rPr>
  </w:style>
  <w:style w:type="paragraph" w:styleId="ReturnAddress" w:customStyle="1">
    <w:name w:val="ReturnAddress"/>
    <w:basedOn w:val="Address"/>
    <w:qFormat/>
    <w:rsid w:val="00BC11CD"/>
    <w:rPr>
      <w:sz w:val="14"/>
    </w:rPr>
  </w:style>
  <w:style w:type="paragraph" w:styleId="SendingAddress" w:customStyle="1">
    <w:name w:val="SendingAddress"/>
    <w:basedOn w:val="Standaard"/>
    <w:semiHidden/>
    <w:rsid w:val="00B825E9"/>
    <w:rPr>
      <w:noProof/>
    </w:rPr>
  </w:style>
  <w:style w:type="paragraph" w:styleId="Status" w:customStyle="1">
    <w:name w:val="Status"/>
    <w:basedOn w:val="Standaard"/>
    <w:semiHidden/>
    <w:rsid w:val="003B30B5"/>
    <w:pPr>
      <w:spacing w:line="240" w:lineRule="auto"/>
    </w:pPr>
    <w:rPr>
      <w:rFonts w:cs="Arial"/>
      <w:b/>
      <w:noProof/>
      <w:sz w:val="14"/>
      <w:szCs w:val="14"/>
    </w:rPr>
  </w:style>
  <w:style w:type="paragraph" w:styleId="FooterText" w:customStyle="1">
    <w:name w:val="FooterText"/>
    <w:basedOn w:val="Standaard"/>
    <w:semiHidden/>
    <w:rsid w:val="00DC68E5"/>
    <w:pPr>
      <w:spacing w:line="240" w:lineRule="exact"/>
    </w:pPr>
    <w:rPr>
      <w:noProof/>
      <w:sz w:val="14"/>
    </w:rPr>
  </w:style>
  <w:style w:type="character" w:styleId="NoStyle" w:customStyle="1">
    <w:name w:val="NoStyle"/>
    <w:basedOn w:val="TelContact"/>
    <w:semiHidden/>
    <w:rsid w:val="00F54868"/>
    <w:rPr>
      <w:noProof/>
    </w:rPr>
  </w:style>
  <w:style w:type="table" w:styleId="TauwTable" w:customStyle="1">
    <w:name w:val="Tauw Table"/>
    <w:basedOn w:val="Standaardtabel"/>
    <w:semiHidden/>
    <w:rsid w:val="00664FD8"/>
    <w:rPr>
      <w:sz w:val="14"/>
    </w:rPr>
    <w:tblPr>
      <w:tblStyleRowBandSize w:val="1"/>
      <w:tblCellMar>
        <w:left w:w="0" w:type="dxa"/>
        <w:right w:w="57" w:type="dxa"/>
      </w:tblCellMar>
    </w:tblPr>
    <w:tblStylePr w:type="firstRow">
      <w:rPr>
        <w:rFonts w:ascii="Arial" w:hAnsi="Arial"/>
        <w:b/>
        <w:sz w:val="14"/>
      </w:rPr>
      <w:tblPr/>
      <w:tcPr>
        <w:tcBorders>
          <w:top w:val="single" w:color="auto" w:sz="6" w:space="0"/>
          <w:bottom w:val="single" w:color="auto" w:sz="6" w:space="0"/>
        </w:tcBorders>
      </w:tcPr>
    </w:tblStylePr>
    <w:tblStylePr w:type="band1Horz">
      <w:tblPr/>
      <w:tcPr>
        <w:tcBorders>
          <w:bottom w:val="single" w:color="auto" w:sz="2" w:space="0"/>
        </w:tcBorders>
      </w:tcPr>
    </w:tblStylePr>
    <w:tblStylePr w:type="band2Horz">
      <w:tblPr/>
      <w:tcPr>
        <w:tcBorders>
          <w:bottom w:val="single" w:color="auto" w:sz="2" w:space="0"/>
        </w:tcBorders>
      </w:tcPr>
    </w:tblStylePr>
  </w:style>
  <w:style w:type="numbering" w:styleId="111111">
    <w:name w:val="Outline List 2"/>
    <w:basedOn w:val="Geenlijst"/>
    <w:semiHidden/>
    <w:rsid w:val="00916D4C"/>
    <w:pPr>
      <w:numPr>
        <w:numId w:val="11"/>
      </w:numPr>
    </w:pPr>
  </w:style>
  <w:style w:type="numbering" w:styleId="1ai">
    <w:name w:val="Outline List 1"/>
    <w:basedOn w:val="Geenlijst"/>
    <w:semiHidden/>
    <w:rsid w:val="00916D4C"/>
    <w:pPr>
      <w:numPr>
        <w:numId w:val="12"/>
      </w:numPr>
    </w:pPr>
  </w:style>
  <w:style w:type="table" w:styleId="3D-effectenvoortabel1">
    <w:name w:val="Table 3D effects 1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3D-effectenvoortabel2">
    <w:name w:val="Table 3D effects 2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3D-effectenvoortabel3">
    <w:name w:val="Table 3D effects 3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Aanhef">
    <w:name w:val="Salutation"/>
    <w:basedOn w:val="Standaard"/>
    <w:next w:val="Standaard"/>
    <w:semiHidden/>
    <w:rsid w:val="00916D4C"/>
  </w:style>
  <w:style w:type="paragraph" w:styleId="Adresenvelop">
    <w:name w:val="envelope address"/>
    <w:basedOn w:val="Standaard"/>
    <w:semiHidden/>
    <w:rsid w:val="00916D4C"/>
    <w:pPr>
      <w:framePr w:w="7920" w:h="1980" w:hSpace="180" w:wrap="auto" w:hAnchor="page" w:xAlign="center" w:yAlign="bottom" w:hRule="exact"/>
      <w:ind w:left="2880"/>
    </w:pPr>
    <w:rPr>
      <w:rFonts w:cs="Arial"/>
      <w:sz w:val="24"/>
      <w:szCs w:val="24"/>
    </w:rPr>
  </w:style>
  <w:style w:type="paragraph" w:styleId="Afsluiting">
    <w:name w:val="Closing"/>
    <w:basedOn w:val="Standaard"/>
    <w:semiHidden/>
    <w:rsid w:val="00916D4C"/>
    <w:pPr>
      <w:ind w:left="4252"/>
    </w:pPr>
  </w:style>
  <w:style w:type="paragraph" w:styleId="Afzender">
    <w:name w:val="envelope return"/>
    <w:basedOn w:val="Standaard"/>
    <w:semiHidden/>
    <w:rsid w:val="00916D4C"/>
    <w:rPr>
      <w:rFonts w:cs="Arial"/>
      <w:sz w:val="20"/>
      <w:szCs w:val="20"/>
    </w:rPr>
  </w:style>
  <w:style w:type="numbering" w:styleId="Artikelsectie">
    <w:name w:val="Outline List 3"/>
    <w:basedOn w:val="Geenlijst"/>
    <w:semiHidden/>
    <w:rsid w:val="00916D4C"/>
    <w:pPr>
      <w:numPr>
        <w:numId w:val="13"/>
      </w:numPr>
    </w:pPr>
  </w:style>
  <w:style w:type="paragraph" w:styleId="Berichtkop">
    <w:name w:val="Message Header"/>
    <w:basedOn w:val="Standaard"/>
    <w:semiHidden/>
    <w:rsid w:val="00916D4C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Bloktekst">
    <w:name w:val="Block Text"/>
    <w:basedOn w:val="Standaard"/>
    <w:semiHidden/>
    <w:rsid w:val="00916D4C"/>
    <w:pPr>
      <w:spacing w:after="120"/>
      <w:ind w:left="1440" w:right="1440"/>
    </w:pPr>
  </w:style>
  <w:style w:type="paragraph" w:styleId="Datum">
    <w:name w:val="Date"/>
    <w:basedOn w:val="Standaard"/>
    <w:next w:val="Standaard"/>
    <w:semiHidden/>
    <w:rsid w:val="00916D4C"/>
  </w:style>
  <w:style w:type="table" w:styleId="Eenvoudigetabel1">
    <w:name w:val="Table Simple 1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Eenvoudigetabel2">
    <w:name w:val="Table Simple 2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Eenvoudigetabel3">
    <w:name w:val="Table Simple 3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E-mailhandtekening">
    <w:name w:val="E-mail Signature"/>
    <w:basedOn w:val="Standaard"/>
    <w:semiHidden/>
    <w:rsid w:val="00916D4C"/>
  </w:style>
  <w:style w:type="character" w:styleId="GevolgdeHyperlink">
    <w:name w:val="FollowedHyperlink"/>
    <w:semiHidden/>
    <w:rsid w:val="005048E3"/>
    <w:rPr>
      <w:color w:val="A5287D"/>
      <w:u w:val="single"/>
    </w:rPr>
  </w:style>
  <w:style w:type="paragraph" w:styleId="Handtekening">
    <w:name w:val="Signature"/>
    <w:basedOn w:val="Standaard"/>
    <w:semiHidden/>
    <w:rsid w:val="00916D4C"/>
    <w:pPr>
      <w:ind w:left="4252"/>
    </w:pPr>
  </w:style>
  <w:style w:type="paragraph" w:styleId="HTML-voorafopgemaakt">
    <w:name w:val="HTML Preformatted"/>
    <w:basedOn w:val="Standaard"/>
    <w:semiHidden/>
    <w:rsid w:val="00916D4C"/>
    <w:rPr>
      <w:rFonts w:ascii="Courier New" w:hAnsi="Courier New" w:cs="Courier New"/>
      <w:sz w:val="20"/>
      <w:szCs w:val="20"/>
    </w:rPr>
  </w:style>
  <w:style w:type="character" w:styleId="HTMLCode">
    <w:name w:val="HTML Code"/>
    <w:semiHidden/>
    <w:rsid w:val="00916D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916D4C"/>
    <w:rPr>
      <w:i/>
      <w:iCs/>
    </w:rPr>
  </w:style>
  <w:style w:type="character" w:styleId="HTMLVariable">
    <w:name w:val="HTML Variable"/>
    <w:semiHidden/>
    <w:rsid w:val="00916D4C"/>
    <w:rPr>
      <w:i/>
      <w:iCs/>
    </w:rPr>
  </w:style>
  <w:style w:type="character" w:styleId="HTML-acroniem">
    <w:name w:val="HTML Acronym"/>
    <w:basedOn w:val="Standaardalinea-lettertype"/>
    <w:semiHidden/>
    <w:rsid w:val="00916D4C"/>
    <w:rPr>
      <w:lang w:val="nl-NL"/>
    </w:rPr>
  </w:style>
  <w:style w:type="paragraph" w:styleId="HTML-adres">
    <w:name w:val="HTML Address"/>
    <w:basedOn w:val="Standaard"/>
    <w:semiHidden/>
    <w:rsid w:val="00916D4C"/>
    <w:rPr>
      <w:i/>
      <w:iCs/>
    </w:rPr>
  </w:style>
  <w:style w:type="character" w:styleId="HTML-citaat">
    <w:name w:val="HTML Cite"/>
    <w:semiHidden/>
    <w:rsid w:val="00916D4C"/>
    <w:rPr>
      <w:i/>
      <w:iCs/>
    </w:rPr>
  </w:style>
  <w:style w:type="character" w:styleId="HTML-schrijfmachine">
    <w:name w:val="HTML Typewriter"/>
    <w:semiHidden/>
    <w:rsid w:val="00916D4C"/>
    <w:rPr>
      <w:rFonts w:ascii="Courier New" w:hAnsi="Courier New" w:cs="Courier New"/>
      <w:sz w:val="20"/>
      <w:szCs w:val="20"/>
    </w:rPr>
  </w:style>
  <w:style w:type="character" w:styleId="HTML-toetsenbord">
    <w:name w:val="HTML Keyboard"/>
    <w:semiHidden/>
    <w:rsid w:val="00916D4C"/>
    <w:rPr>
      <w:rFonts w:ascii="Courier New" w:hAnsi="Courier New" w:cs="Courier New"/>
      <w:sz w:val="20"/>
      <w:szCs w:val="20"/>
    </w:rPr>
  </w:style>
  <w:style w:type="character" w:styleId="HTML-voorbeeld">
    <w:name w:val="HTML Sample"/>
    <w:semiHidden/>
    <w:rsid w:val="00916D4C"/>
    <w:rPr>
      <w:rFonts w:ascii="Courier New" w:hAnsi="Courier New" w:cs="Courier New"/>
    </w:rPr>
  </w:style>
  <w:style w:type="character" w:styleId="Hyperlink">
    <w:name w:val="Hyperlink"/>
    <w:semiHidden/>
    <w:rsid w:val="005048E3"/>
    <w:rPr>
      <w:color w:val="4B55A5"/>
      <w:u w:val="single"/>
    </w:rPr>
  </w:style>
  <w:style w:type="table" w:styleId="Klassieketabel1">
    <w:name w:val="Table Classic 1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sieketabel2">
    <w:name w:val="Table Classic 2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sieketabel3">
    <w:name w:val="Table Classic 3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sieketabel4">
    <w:name w:val="Table Classic 4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eurrijketabel1">
    <w:name w:val="Table Colorful 1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eurrijketabel2">
    <w:name w:val="Table Colorful 2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eurrijketabel3">
    <w:name w:val="Table Colorful 3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paragraph" w:styleId="Lijst">
    <w:name w:val="List"/>
    <w:basedOn w:val="Standaard"/>
    <w:semiHidden/>
    <w:rsid w:val="00916D4C"/>
    <w:pPr>
      <w:ind w:left="283" w:hanging="283"/>
    </w:pPr>
  </w:style>
  <w:style w:type="paragraph" w:styleId="Lijst2">
    <w:name w:val="List 2"/>
    <w:basedOn w:val="Standaard"/>
    <w:semiHidden/>
    <w:rsid w:val="00916D4C"/>
    <w:pPr>
      <w:ind w:left="566" w:hanging="283"/>
    </w:pPr>
  </w:style>
  <w:style w:type="paragraph" w:styleId="Lijst3">
    <w:name w:val="List 3"/>
    <w:basedOn w:val="Standaard"/>
    <w:semiHidden/>
    <w:rsid w:val="00916D4C"/>
    <w:pPr>
      <w:ind w:left="849" w:hanging="283"/>
    </w:pPr>
  </w:style>
  <w:style w:type="paragraph" w:styleId="Lijst4">
    <w:name w:val="List 4"/>
    <w:basedOn w:val="Standaard"/>
    <w:semiHidden/>
    <w:rsid w:val="00916D4C"/>
    <w:pPr>
      <w:ind w:left="1132" w:hanging="283"/>
    </w:pPr>
  </w:style>
  <w:style w:type="paragraph" w:styleId="Lijst5">
    <w:name w:val="List 5"/>
    <w:basedOn w:val="Standaard"/>
    <w:semiHidden/>
    <w:rsid w:val="00916D4C"/>
    <w:pPr>
      <w:ind w:left="1415" w:hanging="283"/>
    </w:pPr>
  </w:style>
  <w:style w:type="paragraph" w:styleId="Lijstopsomteken">
    <w:name w:val="List Bullet"/>
    <w:basedOn w:val="Standaard"/>
    <w:autoRedefine/>
    <w:semiHidden/>
    <w:rsid w:val="00916D4C"/>
    <w:pPr>
      <w:numPr>
        <w:numId w:val="1"/>
      </w:numPr>
    </w:pPr>
  </w:style>
  <w:style w:type="paragraph" w:styleId="Lijstopsomteken2">
    <w:name w:val="List Bullet 2"/>
    <w:basedOn w:val="Standaard"/>
    <w:autoRedefine/>
    <w:semiHidden/>
    <w:rsid w:val="00916D4C"/>
    <w:pPr>
      <w:numPr>
        <w:numId w:val="2"/>
      </w:numPr>
    </w:pPr>
  </w:style>
  <w:style w:type="paragraph" w:styleId="Lijstopsomteken3">
    <w:name w:val="List Bullet 3"/>
    <w:basedOn w:val="Standaard"/>
    <w:autoRedefine/>
    <w:semiHidden/>
    <w:rsid w:val="00916D4C"/>
    <w:pPr>
      <w:numPr>
        <w:numId w:val="3"/>
      </w:numPr>
    </w:pPr>
  </w:style>
  <w:style w:type="paragraph" w:styleId="Lijstopsomteken4">
    <w:name w:val="List Bullet 4"/>
    <w:basedOn w:val="Standaard"/>
    <w:autoRedefine/>
    <w:semiHidden/>
    <w:rsid w:val="00916D4C"/>
    <w:pPr>
      <w:numPr>
        <w:numId w:val="4"/>
      </w:numPr>
    </w:pPr>
  </w:style>
  <w:style w:type="paragraph" w:styleId="Lijstopsomteken5">
    <w:name w:val="List Bullet 5"/>
    <w:basedOn w:val="Standaard"/>
    <w:autoRedefine/>
    <w:semiHidden/>
    <w:rsid w:val="00916D4C"/>
    <w:pPr>
      <w:numPr>
        <w:numId w:val="5"/>
      </w:numPr>
    </w:pPr>
  </w:style>
  <w:style w:type="paragraph" w:styleId="Lijstnummering">
    <w:name w:val="List Number"/>
    <w:basedOn w:val="Standaard"/>
    <w:semiHidden/>
    <w:rsid w:val="00916D4C"/>
    <w:pPr>
      <w:numPr>
        <w:numId w:val="6"/>
      </w:numPr>
    </w:pPr>
  </w:style>
  <w:style w:type="paragraph" w:styleId="Lijstnummering2">
    <w:name w:val="List Number 2"/>
    <w:basedOn w:val="Standaard"/>
    <w:semiHidden/>
    <w:rsid w:val="00916D4C"/>
    <w:pPr>
      <w:numPr>
        <w:numId w:val="7"/>
      </w:numPr>
    </w:pPr>
  </w:style>
  <w:style w:type="paragraph" w:styleId="Lijstnummering3">
    <w:name w:val="List Number 3"/>
    <w:basedOn w:val="Standaard"/>
    <w:semiHidden/>
    <w:rsid w:val="00916D4C"/>
    <w:pPr>
      <w:numPr>
        <w:numId w:val="8"/>
      </w:numPr>
    </w:pPr>
  </w:style>
  <w:style w:type="paragraph" w:styleId="Lijstnummering4">
    <w:name w:val="List Number 4"/>
    <w:basedOn w:val="Standaard"/>
    <w:semiHidden/>
    <w:rsid w:val="00916D4C"/>
    <w:pPr>
      <w:numPr>
        <w:numId w:val="9"/>
      </w:numPr>
    </w:pPr>
  </w:style>
  <w:style w:type="paragraph" w:styleId="Lijstnummering5">
    <w:name w:val="List Number 5"/>
    <w:basedOn w:val="Standaard"/>
    <w:semiHidden/>
    <w:rsid w:val="00916D4C"/>
    <w:pPr>
      <w:numPr>
        <w:numId w:val="10"/>
      </w:numPr>
    </w:pPr>
  </w:style>
  <w:style w:type="paragraph" w:styleId="Lijstvoortzetting">
    <w:name w:val="List Continue"/>
    <w:basedOn w:val="Standaard"/>
    <w:semiHidden/>
    <w:rsid w:val="00916D4C"/>
    <w:pPr>
      <w:spacing w:after="120"/>
      <w:ind w:left="283"/>
    </w:pPr>
  </w:style>
  <w:style w:type="paragraph" w:styleId="Lijstvoortzetting2">
    <w:name w:val="List Continue 2"/>
    <w:basedOn w:val="Standaard"/>
    <w:semiHidden/>
    <w:rsid w:val="00916D4C"/>
    <w:pPr>
      <w:spacing w:after="120"/>
      <w:ind w:left="566"/>
    </w:pPr>
  </w:style>
  <w:style w:type="paragraph" w:styleId="Lijstvoortzetting3">
    <w:name w:val="List Continue 3"/>
    <w:basedOn w:val="Standaard"/>
    <w:semiHidden/>
    <w:rsid w:val="00916D4C"/>
    <w:pPr>
      <w:spacing w:after="120"/>
      <w:ind w:left="849"/>
    </w:pPr>
  </w:style>
  <w:style w:type="paragraph" w:styleId="Lijstvoortzetting4">
    <w:name w:val="List Continue 4"/>
    <w:basedOn w:val="Standaard"/>
    <w:semiHidden/>
    <w:rsid w:val="00916D4C"/>
    <w:pPr>
      <w:spacing w:after="120"/>
      <w:ind w:left="1132"/>
    </w:pPr>
  </w:style>
  <w:style w:type="paragraph" w:styleId="Lijstvoortzetting5">
    <w:name w:val="List Continue 5"/>
    <w:basedOn w:val="Standaard"/>
    <w:semiHidden/>
    <w:rsid w:val="00916D4C"/>
    <w:pPr>
      <w:spacing w:after="120"/>
      <w:ind w:left="1415"/>
    </w:pPr>
  </w:style>
  <w:style w:type="character" w:styleId="Nadruk">
    <w:name w:val="Emphasis"/>
    <w:semiHidden/>
    <w:qFormat/>
    <w:rsid w:val="00916D4C"/>
    <w:rPr>
      <w:i/>
      <w:iCs/>
    </w:rPr>
  </w:style>
  <w:style w:type="paragraph" w:styleId="Normaalweb">
    <w:name w:val="Normal (Web)"/>
    <w:basedOn w:val="Standaard"/>
    <w:semiHidden/>
    <w:rsid w:val="00916D4C"/>
    <w:rPr>
      <w:rFonts w:ascii="Times New Roman" w:hAnsi="Times New Roman"/>
      <w:sz w:val="24"/>
      <w:szCs w:val="24"/>
    </w:rPr>
  </w:style>
  <w:style w:type="paragraph" w:styleId="Notitiekop">
    <w:name w:val="Note Heading"/>
    <w:basedOn w:val="Standaard"/>
    <w:next w:val="Standaard"/>
    <w:semiHidden/>
    <w:rsid w:val="00916D4C"/>
  </w:style>
  <w:style w:type="paragraph" w:styleId="Plattetekst">
    <w:name w:val="Body Text"/>
    <w:basedOn w:val="Standaard"/>
    <w:semiHidden/>
    <w:rsid w:val="00916D4C"/>
    <w:pPr>
      <w:spacing w:after="120"/>
    </w:pPr>
  </w:style>
  <w:style w:type="paragraph" w:styleId="Plattetekst2">
    <w:name w:val="Body Text 2"/>
    <w:basedOn w:val="Standaard"/>
    <w:semiHidden/>
    <w:rsid w:val="00916D4C"/>
    <w:pPr>
      <w:spacing w:after="120" w:line="480" w:lineRule="auto"/>
    </w:pPr>
  </w:style>
  <w:style w:type="paragraph" w:styleId="Plattetekst3">
    <w:name w:val="Body Text 3"/>
    <w:basedOn w:val="Standaard"/>
    <w:semiHidden/>
    <w:rsid w:val="00916D4C"/>
    <w:pPr>
      <w:spacing w:after="120"/>
    </w:pPr>
    <w:rPr>
      <w:sz w:val="16"/>
      <w:szCs w:val="16"/>
    </w:rPr>
  </w:style>
  <w:style w:type="paragraph" w:styleId="Platteteksteersteinspringing">
    <w:name w:val="Body Text First Indent"/>
    <w:basedOn w:val="Plattetekst"/>
    <w:semiHidden/>
    <w:rsid w:val="00916D4C"/>
    <w:pPr>
      <w:ind w:firstLine="210"/>
    </w:pPr>
  </w:style>
  <w:style w:type="paragraph" w:styleId="Plattetekstinspringen">
    <w:name w:val="Body Text Indent"/>
    <w:basedOn w:val="Standaard"/>
    <w:semiHidden/>
    <w:rsid w:val="00916D4C"/>
    <w:pPr>
      <w:spacing w:after="120"/>
      <w:ind w:left="283"/>
    </w:pPr>
  </w:style>
  <w:style w:type="paragraph" w:styleId="Platteteksteersteinspringing2">
    <w:name w:val="Body Text First Indent 2"/>
    <w:basedOn w:val="Plattetekstinspringen"/>
    <w:semiHidden/>
    <w:rsid w:val="00916D4C"/>
    <w:pPr>
      <w:ind w:firstLine="210"/>
    </w:pPr>
  </w:style>
  <w:style w:type="paragraph" w:styleId="Plattetekstinspringen2">
    <w:name w:val="Body Text Indent 2"/>
    <w:basedOn w:val="Standaard"/>
    <w:semiHidden/>
    <w:rsid w:val="00916D4C"/>
    <w:pPr>
      <w:spacing w:after="120" w:line="480" w:lineRule="auto"/>
      <w:ind w:left="283"/>
    </w:pPr>
  </w:style>
  <w:style w:type="paragraph" w:styleId="Plattetekstinspringen3">
    <w:name w:val="Body Text Indent 3"/>
    <w:basedOn w:val="Standaard"/>
    <w:semiHidden/>
    <w:rsid w:val="00916D4C"/>
    <w:pPr>
      <w:spacing w:after="120"/>
      <w:ind w:left="283"/>
    </w:pPr>
    <w:rPr>
      <w:sz w:val="16"/>
      <w:szCs w:val="16"/>
    </w:rPr>
  </w:style>
  <w:style w:type="table" w:styleId="Professioneletabel">
    <w:name w:val="Table Professional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semiHidden/>
    <w:rsid w:val="00916D4C"/>
    <w:rPr>
      <w:lang w:val="nl-NL"/>
    </w:rPr>
  </w:style>
  <w:style w:type="paragraph" w:styleId="Standaardinspringing">
    <w:name w:val="Normal Indent"/>
    <w:basedOn w:val="Standaard"/>
    <w:semiHidden/>
    <w:rsid w:val="00916D4C"/>
    <w:pPr>
      <w:ind w:left="720"/>
    </w:pPr>
  </w:style>
  <w:style w:type="paragraph" w:styleId="Ondertitel">
    <w:name w:val="Subtitle"/>
    <w:basedOn w:val="Standaard"/>
    <w:semiHidden/>
    <w:qFormat/>
    <w:rsid w:val="00916D4C"/>
    <w:pPr>
      <w:spacing w:after="60"/>
      <w:jc w:val="center"/>
      <w:outlineLvl w:val="1"/>
    </w:pPr>
    <w:rPr>
      <w:rFonts w:cs="Arial"/>
      <w:sz w:val="24"/>
      <w:szCs w:val="24"/>
    </w:rPr>
  </w:style>
  <w:style w:type="table" w:styleId="Tabelkolommen1">
    <w:name w:val="Table Columns 1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kolommen2">
    <w:name w:val="Table Columns 2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kolommen3">
    <w:name w:val="Table Columns 3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kolommen4">
    <w:name w:val="Table Columns 4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jst2">
    <w:name w:val="Table List 2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jst3">
    <w:name w:val="Table List 3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jst4">
    <w:name w:val="Table List 4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jst6">
    <w:name w:val="Table List 6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table" w:styleId="Tabelraster1">
    <w:name w:val="Table Grid 1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raster2">
    <w:name w:val="Table Grid 2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raster3">
    <w:name w:val="Table Grid 3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raster4">
    <w:name w:val="Table Grid 4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raster5">
    <w:name w:val="Table Grid 5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raster6">
    <w:name w:val="Table Grid 6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raster7">
    <w:name w:val="Table Grid 7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raster8">
    <w:name w:val="Table Grid 8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thema">
    <w:name w:val="Table Theme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zonderopmaak">
    <w:name w:val="Plain Text"/>
    <w:basedOn w:val="Standaard"/>
    <w:semiHidden/>
    <w:rsid w:val="00916D4C"/>
    <w:rPr>
      <w:rFonts w:ascii="Courier New" w:hAnsi="Courier New" w:cs="Courier New"/>
      <w:sz w:val="20"/>
      <w:szCs w:val="20"/>
    </w:rPr>
  </w:style>
  <w:style w:type="paragraph" w:styleId="Titel">
    <w:name w:val="Title"/>
    <w:basedOn w:val="Standaard"/>
    <w:qFormat/>
    <w:rsid w:val="00916D4C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table" w:styleId="Verfijndetabel1">
    <w:name w:val="Table Subtle 1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Verfijndetabel2">
    <w:name w:val="Table Subtle 2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tabel1">
    <w:name w:val="Table Web 1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tabel2">
    <w:name w:val="Table Web 2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tabel3">
    <w:name w:val="Table Web 3"/>
    <w:basedOn w:val="Standaardtabel"/>
    <w:semiHidden/>
    <w:rsid w:val="00916D4C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character" w:styleId="Zwaar">
    <w:name w:val="Strong"/>
    <w:semiHidden/>
    <w:qFormat/>
    <w:rsid w:val="00916D4C"/>
    <w:rPr>
      <w:b/>
      <w:bCs/>
    </w:rPr>
  </w:style>
  <w:style w:type="paragraph" w:styleId="Bijschrift">
    <w:name w:val="caption"/>
    <w:aliases w:val="Table Caption"/>
    <w:basedOn w:val="Standaard"/>
    <w:next w:val="Standaard"/>
    <w:uiPriority w:val="10"/>
    <w:qFormat/>
    <w:rsid w:val="00490FA6"/>
    <w:pPr>
      <w:keepNext/>
      <w:keepLines/>
    </w:pPr>
    <w:rPr>
      <w:i/>
      <w:iCs/>
      <w:sz w:val="16"/>
      <w:szCs w:val="18"/>
    </w:rPr>
  </w:style>
  <w:style w:type="character" w:styleId="Tekstvantijdelijkeaanduiding">
    <w:name w:val="Placeholder Text"/>
    <w:basedOn w:val="Standaardalinea-lettertype"/>
    <w:uiPriority w:val="99"/>
    <w:semiHidden/>
    <w:rsid w:val="007E6FF4"/>
    <w:rPr>
      <w:color w:val="808080"/>
      <w:lang w:val="nl-NL"/>
    </w:rPr>
  </w:style>
  <w:style w:type="character" w:styleId="doREF" w:customStyle="1">
    <w:name w:val="doREF"/>
    <w:basedOn w:val="Standaardalinea-lettertype"/>
    <w:uiPriority w:val="1"/>
    <w:semiHidden/>
    <w:qFormat/>
    <w:rsid w:val="004B239A"/>
    <w:rPr>
      <w:sz w:val="16"/>
      <w:lang w:val="nl-NL"/>
    </w:rPr>
  </w:style>
  <w:style w:type="character" w:styleId="doDATE" w:customStyle="1">
    <w:name w:val="doDATE"/>
    <w:basedOn w:val="Standaardalinea-lettertype"/>
    <w:uiPriority w:val="1"/>
    <w:semiHidden/>
    <w:rsid w:val="004B239A"/>
    <w:rPr>
      <w:sz w:val="16"/>
      <w:lang w:val="nl-NL"/>
    </w:rPr>
  </w:style>
  <w:style w:type="paragraph" w:styleId="doSigner" w:customStyle="1">
    <w:name w:val="doSigner"/>
    <w:basedOn w:val="Standaard"/>
    <w:next w:val="Standaard"/>
    <w:semiHidden/>
    <w:qFormat/>
    <w:rsid w:val="005048E3"/>
    <w:rPr>
      <w:b/>
      <w:color w:val="4B55A5"/>
    </w:rPr>
  </w:style>
  <w:style w:type="table" w:styleId="Tabelrasterlicht">
    <w:name w:val="Grid Table Light"/>
    <w:basedOn w:val="Standaardtabel"/>
    <w:uiPriority w:val="40"/>
    <w:rsid w:val="002D7D92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Onopgemaaktetabel1">
    <w:name w:val="Plain Table 1"/>
    <w:basedOn w:val="Standaardtabel"/>
    <w:uiPriority w:val="41"/>
    <w:rsid w:val="002D7D92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lontekst">
    <w:name w:val="Balloon Text"/>
    <w:basedOn w:val="Standaard"/>
    <w:link w:val="BallontekstChar"/>
    <w:semiHidden/>
    <w:rsid w:val="008B440E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BallontekstChar" w:customStyle="1">
    <w:name w:val="Ballontekst Char"/>
    <w:basedOn w:val="Standaardalinea-lettertype"/>
    <w:link w:val="Ballontekst"/>
    <w:semiHidden/>
    <w:rsid w:val="005159A6"/>
    <w:rPr>
      <w:rFonts w:ascii="Segoe UI" w:hAnsi="Segoe UI" w:cs="Segoe UI"/>
      <w:sz w:val="18"/>
      <w:szCs w:val="18"/>
      <w:lang w:val="en-GB" w:eastAsia="en-US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8B440E"/>
  </w:style>
  <w:style w:type="paragraph" w:styleId="Tekstopmerking">
    <w:name w:val="annotation text"/>
    <w:basedOn w:val="Standaard"/>
    <w:link w:val="TekstopmerkingChar"/>
    <w:rsid w:val="008B440E"/>
    <w:pPr>
      <w:spacing w:line="240" w:lineRule="auto"/>
    </w:pPr>
    <w:rPr>
      <w:sz w:val="20"/>
      <w:szCs w:val="20"/>
    </w:rPr>
  </w:style>
  <w:style w:type="character" w:styleId="TekstopmerkingChar" w:customStyle="1">
    <w:name w:val="Tekst opmerking Char"/>
    <w:basedOn w:val="Standaardalinea-lettertype"/>
    <w:link w:val="Tekstopmerking"/>
    <w:rsid w:val="008B440E"/>
    <w:rPr>
      <w:rFonts w:ascii="Arial" w:hAnsi="Arial"/>
      <w:lang w:val="en-GB"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8B440E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rsid w:val="008B440E"/>
    <w:rPr>
      <w:rFonts w:ascii="Arial" w:hAnsi="Arial"/>
      <w:b/>
      <w:bCs/>
      <w:lang w:val="en-GB" w:eastAsia="en-US"/>
    </w:rPr>
  </w:style>
  <w:style w:type="paragraph" w:styleId="Documentstructuur">
    <w:name w:val="Document Map"/>
    <w:basedOn w:val="Standaard"/>
    <w:link w:val="DocumentstructuurChar"/>
    <w:semiHidden/>
    <w:rsid w:val="008B440E"/>
    <w:pPr>
      <w:spacing w:line="240" w:lineRule="auto"/>
    </w:pPr>
    <w:rPr>
      <w:rFonts w:ascii="Segoe UI" w:hAnsi="Segoe UI" w:cs="Segoe UI"/>
      <w:sz w:val="16"/>
      <w:szCs w:val="16"/>
    </w:rPr>
  </w:style>
  <w:style w:type="character" w:styleId="DocumentstructuurChar" w:customStyle="1">
    <w:name w:val="Documentstructuur Char"/>
    <w:basedOn w:val="Standaardalinea-lettertype"/>
    <w:link w:val="Documentstructuur"/>
    <w:semiHidden/>
    <w:rsid w:val="005159A6"/>
    <w:rPr>
      <w:rFonts w:ascii="Segoe UI" w:hAnsi="Segoe UI" w:cs="Segoe UI"/>
      <w:sz w:val="16"/>
      <w:szCs w:val="16"/>
      <w:lang w:val="en-GB" w:eastAsia="en-US"/>
    </w:rPr>
  </w:style>
  <w:style w:type="paragraph" w:styleId="Eindnoottekst">
    <w:name w:val="endnote text"/>
    <w:basedOn w:val="Standaard"/>
    <w:link w:val="EindnoottekstChar"/>
    <w:rsid w:val="008B440E"/>
    <w:pPr>
      <w:spacing w:line="240" w:lineRule="auto"/>
    </w:pPr>
    <w:rPr>
      <w:sz w:val="20"/>
      <w:szCs w:val="20"/>
    </w:rPr>
  </w:style>
  <w:style w:type="character" w:styleId="EindnoottekstChar" w:customStyle="1">
    <w:name w:val="Eindnoottekst Char"/>
    <w:basedOn w:val="Standaardalinea-lettertype"/>
    <w:link w:val="Eindnoottekst"/>
    <w:rsid w:val="008B440E"/>
    <w:rPr>
      <w:rFonts w:ascii="Arial" w:hAnsi="Arial"/>
      <w:lang w:val="en-GB" w:eastAsia="en-US"/>
    </w:rPr>
  </w:style>
  <w:style w:type="paragraph" w:styleId="Index1">
    <w:name w:val="index 1"/>
    <w:basedOn w:val="Standaard"/>
    <w:next w:val="Standaard"/>
    <w:autoRedefine/>
    <w:semiHidden/>
    <w:rsid w:val="008B440E"/>
    <w:pPr>
      <w:spacing w:line="240" w:lineRule="auto"/>
      <w:ind w:left="190" w:hanging="190"/>
    </w:pPr>
  </w:style>
  <w:style w:type="paragraph" w:styleId="Index2">
    <w:name w:val="index 2"/>
    <w:basedOn w:val="Standaard"/>
    <w:next w:val="Standaard"/>
    <w:autoRedefine/>
    <w:semiHidden/>
    <w:rsid w:val="008B440E"/>
    <w:pPr>
      <w:spacing w:line="240" w:lineRule="auto"/>
      <w:ind w:left="380" w:hanging="190"/>
    </w:pPr>
  </w:style>
  <w:style w:type="paragraph" w:styleId="Index3">
    <w:name w:val="index 3"/>
    <w:basedOn w:val="Standaard"/>
    <w:next w:val="Standaard"/>
    <w:autoRedefine/>
    <w:semiHidden/>
    <w:rsid w:val="008B440E"/>
    <w:pPr>
      <w:spacing w:line="240" w:lineRule="auto"/>
      <w:ind w:left="570" w:hanging="190"/>
    </w:pPr>
  </w:style>
  <w:style w:type="paragraph" w:styleId="Index4">
    <w:name w:val="index 4"/>
    <w:basedOn w:val="Standaard"/>
    <w:next w:val="Standaard"/>
    <w:autoRedefine/>
    <w:semiHidden/>
    <w:rsid w:val="008B440E"/>
    <w:pPr>
      <w:spacing w:line="240" w:lineRule="auto"/>
      <w:ind w:left="760" w:hanging="190"/>
    </w:pPr>
  </w:style>
  <w:style w:type="paragraph" w:styleId="Index5">
    <w:name w:val="index 5"/>
    <w:basedOn w:val="Standaard"/>
    <w:next w:val="Standaard"/>
    <w:autoRedefine/>
    <w:semiHidden/>
    <w:rsid w:val="008B440E"/>
    <w:pPr>
      <w:spacing w:line="240" w:lineRule="auto"/>
      <w:ind w:left="950" w:hanging="190"/>
    </w:pPr>
  </w:style>
  <w:style w:type="paragraph" w:styleId="Index6">
    <w:name w:val="index 6"/>
    <w:basedOn w:val="Standaard"/>
    <w:next w:val="Standaard"/>
    <w:autoRedefine/>
    <w:semiHidden/>
    <w:rsid w:val="008B440E"/>
    <w:pPr>
      <w:spacing w:line="240" w:lineRule="auto"/>
      <w:ind w:left="1140" w:hanging="190"/>
    </w:pPr>
  </w:style>
  <w:style w:type="paragraph" w:styleId="Index7">
    <w:name w:val="index 7"/>
    <w:basedOn w:val="Standaard"/>
    <w:next w:val="Standaard"/>
    <w:autoRedefine/>
    <w:semiHidden/>
    <w:rsid w:val="008B440E"/>
    <w:pPr>
      <w:spacing w:line="240" w:lineRule="auto"/>
      <w:ind w:left="1330" w:hanging="190"/>
    </w:pPr>
  </w:style>
  <w:style w:type="paragraph" w:styleId="Index8">
    <w:name w:val="index 8"/>
    <w:basedOn w:val="Standaard"/>
    <w:next w:val="Standaard"/>
    <w:autoRedefine/>
    <w:semiHidden/>
    <w:rsid w:val="008B440E"/>
    <w:pPr>
      <w:spacing w:line="240" w:lineRule="auto"/>
      <w:ind w:left="1520" w:hanging="190"/>
    </w:pPr>
  </w:style>
  <w:style w:type="paragraph" w:styleId="Index9">
    <w:name w:val="index 9"/>
    <w:basedOn w:val="Standaard"/>
    <w:next w:val="Standaard"/>
    <w:autoRedefine/>
    <w:semiHidden/>
    <w:rsid w:val="008B440E"/>
    <w:pPr>
      <w:spacing w:line="240" w:lineRule="auto"/>
      <w:ind w:left="1710" w:hanging="190"/>
    </w:pPr>
  </w:style>
  <w:style w:type="paragraph" w:styleId="Indexkop">
    <w:name w:val="index heading"/>
    <w:basedOn w:val="Standaard"/>
    <w:next w:val="Index1"/>
    <w:semiHidden/>
    <w:rsid w:val="008B440E"/>
    <w:rPr>
      <w:rFonts w:asciiTheme="majorHAnsi" w:hAnsiTheme="majorHAnsi" w:eastAsiaTheme="majorEastAsia" w:cstheme="majorBidi"/>
      <w:b/>
      <w:bCs/>
    </w:rPr>
  </w:style>
  <w:style w:type="paragraph" w:styleId="Duidelijkcitaat">
    <w:name w:val="Intense Quote"/>
    <w:basedOn w:val="Standaard"/>
    <w:next w:val="Standaard"/>
    <w:link w:val="DuidelijkcitaatChar"/>
    <w:uiPriority w:val="30"/>
    <w:semiHidden/>
    <w:qFormat/>
    <w:rsid w:val="008B440E"/>
    <w:pPr>
      <w:pBdr>
        <w:top w:val="single" w:color="4B55A5" w:themeColor="accent1" w:sz="4" w:space="10"/>
        <w:bottom w:val="single" w:color="4B55A5" w:themeColor="accent1" w:sz="4" w:space="10"/>
      </w:pBdr>
      <w:spacing w:before="360" w:after="360"/>
      <w:ind w:left="864" w:right="864"/>
      <w:jc w:val="center"/>
    </w:pPr>
    <w:rPr>
      <w:i/>
      <w:iCs/>
      <w:color w:val="4B55A5" w:themeColor="accent1"/>
    </w:rPr>
  </w:style>
  <w:style w:type="character" w:styleId="DuidelijkcitaatChar" w:customStyle="1">
    <w:name w:val="Duidelijk citaat Char"/>
    <w:basedOn w:val="Standaardalinea-lettertype"/>
    <w:link w:val="Duidelijkcitaat"/>
    <w:uiPriority w:val="30"/>
    <w:semiHidden/>
    <w:rsid w:val="005159A6"/>
    <w:rPr>
      <w:rFonts w:ascii="Arial" w:hAnsi="Arial"/>
      <w:i/>
      <w:iCs/>
      <w:color w:val="4B55A5" w:themeColor="accent1"/>
      <w:sz w:val="19"/>
      <w:szCs w:val="19"/>
      <w:lang w:val="en-GB" w:eastAsia="en-US"/>
    </w:rPr>
  </w:style>
  <w:style w:type="paragraph" w:styleId="Lijstalinea">
    <w:name w:val="List Paragraph"/>
    <w:basedOn w:val="Standaard"/>
    <w:uiPriority w:val="34"/>
    <w:qFormat/>
    <w:rsid w:val="008B440E"/>
    <w:pPr>
      <w:ind w:left="720"/>
      <w:contextualSpacing/>
    </w:pPr>
  </w:style>
  <w:style w:type="paragraph" w:styleId="Macrotekst">
    <w:name w:val="macro"/>
    <w:link w:val="MacrotekstChar"/>
    <w:semiHidden/>
    <w:rsid w:val="008B44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styleId="MacrotekstChar" w:customStyle="1">
    <w:name w:val="Macrotekst Char"/>
    <w:basedOn w:val="Standaardalinea-lettertype"/>
    <w:link w:val="Macrotekst"/>
    <w:semiHidden/>
    <w:rsid w:val="005159A6"/>
    <w:rPr>
      <w:rFonts w:ascii="Consolas" w:hAnsi="Consolas"/>
      <w:lang w:val="en-GB" w:eastAsia="en-US"/>
    </w:rPr>
  </w:style>
  <w:style w:type="paragraph" w:styleId="Geenafstand">
    <w:name w:val="No Spacing"/>
    <w:uiPriority w:val="1"/>
    <w:semiHidden/>
    <w:qFormat/>
    <w:rsid w:val="008B440E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rPr>
      <w:lang w:val="en-GB" w:eastAsia="en-US"/>
    </w:rPr>
  </w:style>
  <w:style w:type="paragraph" w:styleId="Citaat">
    <w:name w:val="Quote"/>
    <w:basedOn w:val="Standaard"/>
    <w:next w:val="Standaard"/>
    <w:link w:val="CitaatChar"/>
    <w:uiPriority w:val="29"/>
    <w:semiHidden/>
    <w:qFormat/>
    <w:rsid w:val="008B44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CitaatChar" w:customStyle="1">
    <w:name w:val="Citaat Char"/>
    <w:basedOn w:val="Standaardalinea-lettertype"/>
    <w:link w:val="Citaat"/>
    <w:uiPriority w:val="29"/>
    <w:semiHidden/>
    <w:rsid w:val="005159A6"/>
    <w:rPr>
      <w:rFonts w:ascii="Arial" w:hAnsi="Arial"/>
      <w:i/>
      <w:iCs/>
      <w:color w:val="404040" w:themeColor="text1" w:themeTint="BF"/>
      <w:sz w:val="19"/>
      <w:szCs w:val="19"/>
      <w:lang w:val="en-GB" w:eastAsia="en-US"/>
    </w:rPr>
  </w:style>
  <w:style w:type="paragraph" w:styleId="Bronvermelding">
    <w:name w:val="table of authorities"/>
    <w:basedOn w:val="Standaard"/>
    <w:next w:val="Standaard"/>
    <w:rsid w:val="008B440E"/>
    <w:pPr>
      <w:ind w:left="190" w:hanging="190"/>
    </w:pPr>
  </w:style>
  <w:style w:type="paragraph" w:styleId="Lijstmetafbeeldingen">
    <w:name w:val="table of figures"/>
    <w:basedOn w:val="Standaard"/>
    <w:next w:val="Standaard"/>
    <w:rsid w:val="008B440E"/>
  </w:style>
  <w:style w:type="paragraph" w:styleId="Kopbronvermelding">
    <w:name w:val="toa heading"/>
    <w:basedOn w:val="Standaard"/>
    <w:next w:val="Standaard"/>
    <w:rsid w:val="008B440E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Inhopg1">
    <w:name w:val="toc 1"/>
    <w:basedOn w:val="Standaard"/>
    <w:next w:val="Standaard"/>
    <w:rsid w:val="008B440E"/>
    <w:pPr>
      <w:spacing w:after="100"/>
    </w:pPr>
  </w:style>
  <w:style w:type="paragraph" w:styleId="Inhopg2">
    <w:name w:val="toc 2"/>
    <w:basedOn w:val="Standaard"/>
    <w:next w:val="Standaard"/>
    <w:rsid w:val="008B440E"/>
    <w:pPr>
      <w:spacing w:after="100"/>
      <w:ind w:left="190"/>
    </w:pPr>
  </w:style>
  <w:style w:type="paragraph" w:styleId="Inhopg3">
    <w:name w:val="toc 3"/>
    <w:basedOn w:val="Standaard"/>
    <w:next w:val="Standaard"/>
    <w:rsid w:val="008B440E"/>
    <w:pPr>
      <w:spacing w:after="100"/>
      <w:ind w:left="380"/>
    </w:pPr>
  </w:style>
  <w:style w:type="paragraph" w:styleId="Inhopg4">
    <w:name w:val="toc 4"/>
    <w:basedOn w:val="Standaard"/>
    <w:next w:val="Standaard"/>
    <w:rsid w:val="008B440E"/>
    <w:pPr>
      <w:spacing w:after="100"/>
      <w:ind w:left="570"/>
    </w:pPr>
  </w:style>
  <w:style w:type="paragraph" w:styleId="Inhopg5">
    <w:name w:val="toc 5"/>
    <w:basedOn w:val="Standaard"/>
    <w:next w:val="Standaard"/>
    <w:rsid w:val="008B440E"/>
    <w:pPr>
      <w:spacing w:after="100"/>
      <w:ind w:left="760"/>
    </w:pPr>
  </w:style>
  <w:style w:type="paragraph" w:styleId="Inhopg6">
    <w:name w:val="toc 6"/>
    <w:basedOn w:val="Standaard"/>
    <w:next w:val="Standaard"/>
    <w:rsid w:val="008B440E"/>
    <w:pPr>
      <w:spacing w:after="100"/>
      <w:ind w:left="950"/>
    </w:pPr>
  </w:style>
  <w:style w:type="paragraph" w:styleId="Inhopg7">
    <w:name w:val="toc 7"/>
    <w:basedOn w:val="Standaard"/>
    <w:next w:val="Standaard"/>
    <w:rsid w:val="008B440E"/>
    <w:pPr>
      <w:spacing w:after="100"/>
      <w:ind w:left="1140"/>
    </w:pPr>
  </w:style>
  <w:style w:type="paragraph" w:styleId="Inhopg8">
    <w:name w:val="toc 8"/>
    <w:basedOn w:val="Standaard"/>
    <w:next w:val="Standaard"/>
    <w:rsid w:val="008B440E"/>
    <w:pPr>
      <w:spacing w:after="100"/>
      <w:ind w:left="1330"/>
    </w:pPr>
  </w:style>
  <w:style w:type="paragraph" w:styleId="Inhopg9">
    <w:name w:val="toc 9"/>
    <w:basedOn w:val="Standaard"/>
    <w:next w:val="Standaard"/>
    <w:rsid w:val="00D65471"/>
    <w:pPr>
      <w:spacing w:after="100"/>
    </w:p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8B440E"/>
    <w:pPr>
      <w:keepLines/>
      <w:numPr>
        <w:numId w:val="0"/>
      </w:numPr>
      <w:tabs>
        <w:tab w:val="left" w:pos="1418"/>
      </w:tabs>
      <w:spacing w:after="0"/>
      <w:outlineLvl w:val="9"/>
    </w:pPr>
    <w:rPr>
      <w:rFonts w:asciiTheme="majorHAnsi" w:hAnsiTheme="majorHAnsi" w:eastAsiaTheme="majorEastAsia" w:cstheme="majorBidi"/>
      <w:b w:val="0"/>
      <w:bCs/>
      <w:color w:val="383F7B" w:themeColor="accent1" w:themeShade="BF"/>
      <w:kern w:val="0"/>
    </w:rPr>
  </w:style>
  <w:style w:type="paragraph" w:styleId="Source" w:customStyle="1">
    <w:name w:val="Source"/>
    <w:aliases w:val="Figure caption"/>
    <w:basedOn w:val="Standaard"/>
    <w:uiPriority w:val="10"/>
    <w:qFormat/>
    <w:rsid w:val="00490FA6"/>
    <w:pPr>
      <w:keepNext/>
      <w:keepLines/>
    </w:pPr>
    <w:rPr>
      <w:i/>
      <w:sz w:val="16"/>
    </w:rPr>
  </w:style>
  <w:style w:type="paragraph" w:styleId="Appendix" w:customStyle="1">
    <w:name w:val="Appendix"/>
    <w:basedOn w:val="Standaard"/>
    <w:next w:val="Standaard"/>
    <w:uiPriority w:val="9"/>
    <w:qFormat/>
    <w:rsid w:val="00FE63D7"/>
    <w:pPr>
      <w:pageBreakBefore/>
      <w:numPr>
        <w:numId w:val="18"/>
      </w:numPr>
      <w:spacing w:after="480"/>
      <w:outlineLvl w:val="8"/>
    </w:pPr>
    <w:rPr>
      <w:b/>
      <w:color w:val="4B55A5"/>
      <w:sz w:val="32"/>
    </w:rPr>
  </w:style>
  <w:style w:type="table" w:styleId="Tauwcolor" w:customStyle="1">
    <w:name w:val="Tauw_color"/>
    <w:basedOn w:val="Standaardtabel"/>
    <w:uiPriority w:val="99"/>
    <w:rsid w:val="008751C7"/>
    <w:rPr>
      <w:rFonts w:asciiTheme="minorHAnsi" w:hAnsiTheme="minorHAnsi"/>
      <w:sz w:val="16"/>
    </w:rPr>
    <w:tblPr>
      <w:tblStyleRowBandSize w:val="1"/>
      <w:tblBorders>
        <w:bottom w:val="single" w:color="4B55A5" w:sz="12" w:space="0"/>
        <w:insideV w:val="single" w:color="4B55A5" w:sz="4" w:space="0"/>
      </w:tblBorders>
    </w:tblPr>
    <w:tblStylePr w:type="firstRow">
      <w:rPr>
        <w:b/>
        <w:i w:val="0"/>
        <w:color w:val="FFFFFF" w:themeColor="background1"/>
      </w:rPr>
      <w:tblPr/>
      <w:trPr>
        <w:cantSplit/>
        <w:tblHeader/>
      </w:trPr>
      <w:tcPr>
        <w:shd w:val="clear" w:color="auto" w:fill="4B55A5"/>
      </w:tcPr>
    </w:tblStylePr>
    <w:tblStylePr w:type="band1Horz">
      <w:tblPr/>
      <w:tcPr>
        <w:tcBorders>
          <w:insideV w:val="single" w:color="4B55A5" w:sz="4" w:space="0"/>
        </w:tcBorders>
      </w:tcPr>
    </w:tblStylePr>
    <w:tblStylePr w:type="band2Horz">
      <w:tblPr/>
      <w:tcPr>
        <w:tcBorders>
          <w:insideV w:val="single" w:color="4B55A5" w:sz="4" w:space="0"/>
        </w:tcBorders>
        <w:shd w:val="clear" w:color="auto" w:fill="EFF9F8"/>
      </w:tcPr>
    </w:tblStylePr>
  </w:style>
  <w:style w:type="paragraph" w:styleId="SubHeading" w:customStyle="1">
    <w:name w:val="SubHeading"/>
    <w:basedOn w:val="Standaard"/>
    <w:uiPriority w:val="1"/>
    <w:qFormat/>
    <w:rsid w:val="00B850A9"/>
    <w:pPr>
      <w:keepNext/>
      <w:outlineLvl w:val="3"/>
    </w:pPr>
    <w:rPr>
      <w:i/>
    </w:rPr>
  </w:style>
  <w:style w:type="numbering" w:styleId="TauwBullets" w:customStyle="1">
    <w:name w:val="Tauw Bullets"/>
    <w:uiPriority w:val="99"/>
    <w:rsid w:val="00DB08DB"/>
    <w:pPr>
      <w:numPr>
        <w:numId w:val="21"/>
      </w:numPr>
    </w:pPr>
  </w:style>
  <w:style w:type="paragraph" w:styleId="AppendixSub" w:customStyle="1">
    <w:name w:val="AppendixSub"/>
    <w:basedOn w:val="Standaard"/>
    <w:next w:val="Standaard"/>
    <w:uiPriority w:val="9"/>
    <w:qFormat/>
    <w:rsid w:val="00B1429D"/>
    <w:pPr>
      <w:pageBreakBefore/>
      <w:numPr>
        <w:ilvl w:val="1"/>
        <w:numId w:val="18"/>
      </w:numPr>
      <w:spacing w:after="480"/>
      <w:outlineLvl w:val="8"/>
    </w:pPr>
    <w:rPr>
      <w:b/>
      <w:color w:val="4B55A5"/>
      <w:sz w:val="32"/>
    </w:rPr>
  </w:style>
  <w:style w:type="paragraph" w:styleId="coverSubtitle" w:customStyle="1">
    <w:name w:val="coverSubtitle"/>
    <w:basedOn w:val="Standaard"/>
    <w:semiHidden/>
    <w:qFormat/>
    <w:rsid w:val="005048E3"/>
    <w:pPr>
      <w:tabs>
        <w:tab w:val="left" w:pos="1418"/>
        <w:tab w:val="left" w:pos="2835"/>
        <w:tab w:val="left" w:pos="4253"/>
        <w:tab w:val="left" w:pos="5670"/>
        <w:tab w:val="left" w:pos="7088"/>
      </w:tabs>
      <w:spacing w:after="284"/>
    </w:pPr>
    <w:rPr>
      <w:color w:val="4B55A5" w:themeColor="text2"/>
      <w:sz w:val="24"/>
      <w:szCs w:val="40"/>
    </w:rPr>
  </w:style>
  <w:style w:type="paragraph" w:styleId="Tauwbulletlist" w:customStyle="1">
    <w:name w:val="Tauw bulletlist"/>
    <w:basedOn w:val="Lijstalinea"/>
    <w:rsid w:val="00037F82"/>
    <w:pPr>
      <w:numPr>
        <w:numId w:val="23"/>
      </w:numPr>
    </w:pPr>
  </w:style>
  <w:style w:type="paragraph" w:styleId="pf0" w:customStyle="1">
    <w:name w:val="pf0"/>
    <w:basedOn w:val="Standaard"/>
    <w:rsid w:val="00FC55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cf01" w:customStyle="1">
    <w:name w:val="cf01"/>
    <w:basedOn w:val="Standaardalinea-lettertype"/>
    <w:rsid w:val="00FC551D"/>
    <w:rPr>
      <w:rFonts w:hint="default" w:ascii="Segoe UI" w:hAnsi="Segoe UI" w:cs="Segoe UI"/>
      <w:sz w:val="18"/>
      <w:szCs w:val="18"/>
      <w:lang w:val="nl-NL"/>
    </w:rPr>
  </w:style>
  <w:style w:type="character" w:styleId="Verwijzingopmerking">
    <w:name w:val="annotation reference"/>
    <w:basedOn w:val="Standaardalinea-lettertyp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17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image" Target="media/image1.jp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emf"/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0.emf"/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EZ\AppData\Roaming\DotOffice\Sync\Templates\Blank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Tauw2020">
      <a:dk1>
        <a:sysClr val="windowText" lastClr="000000"/>
      </a:dk1>
      <a:lt1>
        <a:sysClr val="window" lastClr="FFFFFF"/>
      </a:lt1>
      <a:dk2>
        <a:srgbClr val="4B55A5"/>
      </a:dk2>
      <a:lt2>
        <a:srgbClr val="E7E6E6"/>
      </a:lt2>
      <a:accent1>
        <a:srgbClr val="4B55A5"/>
      </a:accent1>
      <a:accent2>
        <a:srgbClr val="008CA5"/>
      </a:accent2>
      <a:accent3>
        <a:srgbClr val="A5A5A5"/>
      </a:accent3>
      <a:accent4>
        <a:srgbClr val="A5287D"/>
      </a:accent4>
      <a:accent5>
        <a:srgbClr val="5FC8B4"/>
      </a:accent5>
      <a:accent6>
        <a:srgbClr val="E64B78"/>
      </a:accent6>
      <a:hlink>
        <a:srgbClr val="4B55A5"/>
      </a:hlink>
      <a:folHlink>
        <a:srgbClr val="A5287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2dc173-f912-4666-bcdd-291f70daea64" xsi:nil="true"/>
    <lcf76f155ced4ddcb4097134ff3c332f xmlns="ed56befc-aa4d-45e9-9609-8991846435c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5F56B5660DD245887EDF2E1D541FE6" ma:contentTypeVersion="9" ma:contentTypeDescription="Create a new document." ma:contentTypeScope="" ma:versionID="bbeb10460f7e036979f0159a4030ce9a">
  <xsd:schema xmlns:xsd="http://www.w3.org/2001/XMLSchema" xmlns:xs="http://www.w3.org/2001/XMLSchema" xmlns:p="http://schemas.microsoft.com/office/2006/metadata/properties" xmlns:ns2="ed56befc-aa4d-45e9-9609-8991846435ca" xmlns:ns3="fd2dc173-f912-4666-bcdd-291f70daea64" targetNamespace="http://schemas.microsoft.com/office/2006/metadata/properties" ma:root="true" ma:fieldsID="bfeba59bfaacee385b560aaf47755bb2" ns2:_="" ns3:_="">
    <xsd:import namespace="ed56befc-aa4d-45e9-9609-8991846435ca"/>
    <xsd:import namespace="fd2dc173-f912-4666-bcdd-291f70daea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56befc-aa4d-45e9-9609-8991846435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46dbd4f-3803-4de9-8cc1-1d91ce69ba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dc173-f912-4666-bcdd-291f70daea6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1962ff-cb9e-41ce-b3ee-8a8be8f76d75}" ma:internalName="TaxCatchAll" ma:showField="CatchAllData" ma:web="fd2dc173-f912-4666-bcdd-291f70daea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CA7F27-90A1-4917-A8EE-3A9E8381CE93}">
  <ds:schemaRefs>
    <ds:schemaRef ds:uri="http://schemas.microsoft.com/office/2006/metadata/properties"/>
    <ds:schemaRef ds:uri="http://schemas.microsoft.com/office/infopath/2007/PartnerControls"/>
    <ds:schemaRef ds:uri="fd2dc173-f912-4666-bcdd-291f70daea64"/>
    <ds:schemaRef ds:uri="ed56befc-aa4d-45e9-9609-8991846435ca"/>
  </ds:schemaRefs>
</ds:datastoreItem>
</file>

<file path=customXml/itemProps2.xml><?xml version="1.0" encoding="utf-8"?>
<ds:datastoreItem xmlns:ds="http://schemas.openxmlformats.org/officeDocument/2006/customXml" ds:itemID="{24C29ED4-3E98-4184-8A3C-0361868059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C1D752-BBDA-4DCD-8726-7ACA04C8E6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56befc-aa4d-45e9-9609-8991846435ca"/>
    <ds:schemaRef ds:uri="fd2dc173-f912-4666-bcdd-291f70daea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Blank</ap:Template>
  <ap:Application>Microsoft Word for the web</ap:Application>
  <ap:DocSecurity>0</ap:DocSecurity>
  <ap:ScaleCrop>false</ap:ScaleCrop>
  <ap:Company>Tauw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Adrienne Evers</dc:creator>
  <keywords/>
  <dc:description/>
  <lastModifiedBy>Wassenberg - van Cuijk, Bregtje van de</lastModifiedBy>
  <revision>142</revision>
  <dcterms:created xsi:type="dcterms:W3CDTF">2023-09-14T16:10:00.0000000Z</dcterms:created>
  <dcterms:modified xsi:type="dcterms:W3CDTF">2026-08-25T05:57:05.1569690Z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urReference">
    <vt:lpwstr/>
  </property>
  <property fmtid="{D5CDD505-2E9C-101B-9397-08002B2CF9AE}" pid="3" name="Type">
    <vt:lpwstr>Blank</vt:lpwstr>
  </property>
  <property fmtid="{D5CDD505-2E9C-101B-9397-08002B2CF9AE}" pid="4" name="cboLocation">
    <vt:lpwstr>UTRECHT</vt:lpwstr>
  </property>
  <property fmtid="{D5CDD505-2E9C-101B-9397-08002B2CF9AE}" pid="5" name="cboLanguage">
    <vt:lpwstr>Dutch</vt:lpwstr>
  </property>
  <property fmtid="{D5CDD505-2E9C-101B-9397-08002B2CF9AE}" pid="6" name="CreatedWithVersion">
    <vt:lpwstr>2.9.2</vt:lpwstr>
  </property>
  <property fmtid="{D5CDD505-2E9C-101B-9397-08002B2CF9AE}" pid="7" name="languageID">
    <vt:lpwstr>1043</vt:lpwstr>
  </property>
  <property fmtid="{D5CDD505-2E9C-101B-9397-08002B2CF9AE}" pid="8" name="ContentTypeId">
    <vt:lpwstr>0x0101000C5F56B5660DD245887EDF2E1D541FE6</vt:lpwstr>
  </property>
  <property fmtid="{D5CDD505-2E9C-101B-9397-08002B2CF9AE}" pid="9" name="Order">
    <vt:r8>5500</vt:r8>
  </property>
  <property fmtid="{D5CDD505-2E9C-101B-9397-08002B2CF9AE}" pid="10" name="Channel">
    <vt:bool>false</vt:bool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Verplicht">
    <vt:bool>false</vt:bool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MediaServiceImageTags">
    <vt:lpwstr/>
  </property>
  <property fmtid="{D5CDD505-2E9C-101B-9397-08002B2CF9AE}" pid="19" name="docLang">
    <vt:lpwstr>nl</vt:lpwstr>
  </property>
</Properties>
</file>